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799" w:rsidRPr="004522B5" w:rsidRDefault="00D90799" w:rsidP="00D90799">
      <w:pPr>
        <w:spacing w:after="30" w:line="240" w:lineRule="auto"/>
        <w:jc w:val="center"/>
        <w:textAlignment w:val="center"/>
        <w:rPr>
          <w:rFonts w:ascii="Times New Roman" w:eastAsia="Times New Roman" w:hAnsi="Times New Roman" w:cs="Times New Roman"/>
          <w:sz w:val="24"/>
          <w:szCs w:val="24"/>
          <w:lang w:eastAsia="ru-RU"/>
        </w:rPr>
      </w:pPr>
      <w:r w:rsidRPr="004522B5">
        <w:rPr>
          <w:rFonts w:ascii="Times New Roman" w:eastAsia="Times New Roman" w:hAnsi="Times New Roman" w:cs="Times New Roman"/>
          <w:bCs/>
          <w:sz w:val="24"/>
          <w:szCs w:val="24"/>
          <w:lang w:eastAsia="ru-RU"/>
        </w:rPr>
        <w:t>Классическое определение вероятности</w:t>
      </w:r>
    </w:p>
    <w:tbl>
      <w:tblPr>
        <w:tblW w:w="5000" w:type="pct"/>
        <w:tblCellSpacing w:w="15" w:type="dxa"/>
        <w:tblCellMar>
          <w:top w:w="15" w:type="dxa"/>
          <w:left w:w="15" w:type="dxa"/>
          <w:bottom w:w="15" w:type="dxa"/>
          <w:right w:w="15" w:type="dxa"/>
        </w:tblCellMar>
        <w:tblLook w:val="04A0"/>
      </w:tblPr>
      <w:tblGrid>
        <w:gridCol w:w="10720"/>
      </w:tblGrid>
      <w:tr w:rsidR="00D90799" w:rsidRPr="004522B5" w:rsidTr="00D90799">
        <w:trPr>
          <w:tblCellSpacing w:w="15" w:type="dxa"/>
        </w:trPr>
        <w:tc>
          <w:tcPr>
            <w:tcW w:w="0" w:type="auto"/>
            <w:tcBorders>
              <w:top w:val="nil"/>
              <w:left w:val="nil"/>
              <w:bottom w:val="nil"/>
              <w:right w:val="nil"/>
            </w:tcBorders>
            <w:vAlign w:val="center"/>
            <w:hideMark/>
          </w:tcPr>
          <w:p w:rsidR="00D90799" w:rsidRPr="004522B5" w:rsidRDefault="00D90799" w:rsidP="00D90799">
            <w:pPr>
              <w:spacing w:after="240" w:line="240" w:lineRule="auto"/>
              <w:jc w:val="center"/>
              <w:rPr>
                <w:rFonts w:ascii="Times New Roman" w:eastAsia="Times New Roman" w:hAnsi="Times New Roman" w:cs="Times New Roman"/>
                <w:sz w:val="24"/>
                <w:szCs w:val="24"/>
                <w:lang w:eastAsia="ru-RU"/>
              </w:rPr>
            </w:pPr>
          </w:p>
        </w:tc>
      </w:tr>
      <w:tr w:rsidR="00D90799" w:rsidRPr="004522B5" w:rsidTr="00D90799">
        <w:trPr>
          <w:tblCellSpacing w:w="15" w:type="dxa"/>
        </w:trPr>
        <w:tc>
          <w:tcPr>
            <w:tcW w:w="0" w:type="auto"/>
            <w:tcBorders>
              <w:top w:val="nil"/>
              <w:left w:val="nil"/>
              <w:bottom w:val="nil"/>
              <w:right w:val="nil"/>
            </w:tcBorders>
            <w:vAlign w:val="center"/>
            <w:hideMark/>
          </w:tcPr>
          <w:p w:rsidR="00D90799" w:rsidRPr="004522B5" w:rsidRDefault="00D90799" w:rsidP="00D90799">
            <w:pPr>
              <w:spacing w:after="240" w:line="240" w:lineRule="auto"/>
              <w:jc w:val="center"/>
              <w:rPr>
                <w:rFonts w:ascii="Times New Roman" w:eastAsia="Times New Roman" w:hAnsi="Times New Roman" w:cs="Times New Roman"/>
                <w:sz w:val="24"/>
                <w:szCs w:val="24"/>
                <w:lang w:eastAsia="ru-RU"/>
              </w:rPr>
            </w:pPr>
          </w:p>
        </w:tc>
      </w:tr>
      <w:tr w:rsidR="00D90799" w:rsidRPr="004522B5" w:rsidTr="00D90799">
        <w:trPr>
          <w:tblCellSpacing w:w="15" w:type="dxa"/>
        </w:trPr>
        <w:tc>
          <w:tcPr>
            <w:tcW w:w="0" w:type="auto"/>
            <w:tcBorders>
              <w:top w:val="nil"/>
              <w:left w:val="nil"/>
              <w:bottom w:val="nil"/>
              <w:right w:val="nil"/>
            </w:tcBorders>
            <w:vAlign w:val="center"/>
            <w:hideMark/>
          </w:tcPr>
          <w:p w:rsidR="00D90799" w:rsidRPr="004522B5" w:rsidRDefault="00D90799" w:rsidP="00D90799">
            <w:pPr>
              <w:spacing w:after="240" w:line="240" w:lineRule="auto"/>
              <w:jc w:val="center"/>
              <w:rPr>
                <w:rFonts w:ascii="Times New Roman" w:eastAsia="Times New Roman" w:hAnsi="Times New Roman" w:cs="Times New Roman"/>
                <w:sz w:val="24"/>
                <w:szCs w:val="24"/>
                <w:lang w:eastAsia="ru-RU"/>
              </w:rPr>
            </w:pPr>
          </w:p>
        </w:tc>
      </w:tr>
      <w:tr w:rsidR="00D90799" w:rsidRPr="004522B5" w:rsidTr="00D90799">
        <w:trPr>
          <w:tblCellSpacing w:w="15" w:type="dxa"/>
        </w:trPr>
        <w:tc>
          <w:tcPr>
            <w:tcW w:w="0" w:type="auto"/>
            <w:tcBorders>
              <w:top w:val="nil"/>
              <w:left w:val="nil"/>
              <w:bottom w:val="nil"/>
              <w:right w:val="nil"/>
            </w:tcBorders>
            <w:vAlign w:val="center"/>
            <w:hideMark/>
          </w:tcPr>
          <w:p w:rsidR="00D90799" w:rsidRPr="004522B5" w:rsidRDefault="00D90799" w:rsidP="00D90799">
            <w:pPr>
              <w:spacing w:after="240" w:line="240" w:lineRule="auto"/>
              <w:jc w:val="center"/>
              <w:rPr>
                <w:rFonts w:ascii="Times New Roman" w:eastAsia="Times New Roman" w:hAnsi="Times New Roman" w:cs="Times New Roman"/>
                <w:sz w:val="24"/>
                <w:szCs w:val="24"/>
                <w:lang w:eastAsia="ru-RU"/>
              </w:rPr>
            </w:pPr>
          </w:p>
        </w:tc>
      </w:tr>
      <w:tr w:rsidR="00D90799" w:rsidRPr="004522B5" w:rsidTr="00D90799">
        <w:trPr>
          <w:tblCellSpacing w:w="15" w:type="dxa"/>
        </w:trPr>
        <w:tc>
          <w:tcPr>
            <w:tcW w:w="0" w:type="auto"/>
            <w:tcBorders>
              <w:top w:val="nil"/>
              <w:left w:val="nil"/>
              <w:bottom w:val="nil"/>
              <w:right w:val="nil"/>
            </w:tcBorders>
            <w:vAlign w:val="center"/>
            <w:hideMark/>
          </w:tcPr>
          <w:p w:rsidR="00D90799" w:rsidRPr="004522B5" w:rsidRDefault="00D90799" w:rsidP="00D90799">
            <w:pPr>
              <w:spacing w:after="240" w:line="240" w:lineRule="auto"/>
              <w:jc w:val="center"/>
              <w:rPr>
                <w:rFonts w:ascii="Times New Roman" w:eastAsia="Times New Roman" w:hAnsi="Times New Roman" w:cs="Times New Roman"/>
                <w:sz w:val="24"/>
                <w:szCs w:val="24"/>
                <w:lang w:eastAsia="ru-RU"/>
              </w:rPr>
            </w:pPr>
          </w:p>
        </w:tc>
      </w:tr>
      <w:tr w:rsidR="00D90799" w:rsidRPr="004522B5" w:rsidTr="00D90799">
        <w:trPr>
          <w:tblCellSpacing w:w="15" w:type="dxa"/>
        </w:trPr>
        <w:tc>
          <w:tcPr>
            <w:tcW w:w="0" w:type="auto"/>
            <w:tcBorders>
              <w:top w:val="nil"/>
              <w:left w:val="nil"/>
              <w:bottom w:val="nil"/>
              <w:right w:val="nil"/>
            </w:tcBorders>
            <w:vAlign w:val="center"/>
            <w:hideMark/>
          </w:tcPr>
          <w:p w:rsidR="00D90799" w:rsidRPr="004522B5" w:rsidRDefault="00D90799" w:rsidP="00D90799">
            <w:pPr>
              <w:spacing w:after="240" w:line="240" w:lineRule="auto"/>
              <w:jc w:val="center"/>
              <w:rPr>
                <w:rFonts w:ascii="Times New Roman" w:eastAsia="Times New Roman" w:hAnsi="Times New Roman" w:cs="Times New Roman"/>
                <w:sz w:val="24"/>
                <w:szCs w:val="24"/>
                <w:lang w:eastAsia="ru-RU"/>
              </w:rPr>
            </w:pPr>
          </w:p>
        </w:tc>
      </w:tr>
      <w:tr w:rsidR="00D90799" w:rsidRPr="004522B5" w:rsidTr="00D90799">
        <w:trPr>
          <w:tblCellSpacing w:w="15" w:type="dxa"/>
        </w:trPr>
        <w:tc>
          <w:tcPr>
            <w:tcW w:w="0" w:type="auto"/>
            <w:tcBorders>
              <w:top w:val="nil"/>
              <w:left w:val="nil"/>
              <w:bottom w:val="nil"/>
              <w:right w:val="nil"/>
            </w:tcBorders>
            <w:vAlign w:val="center"/>
            <w:hideMark/>
          </w:tcPr>
          <w:p w:rsidR="00D90799" w:rsidRPr="004522B5" w:rsidRDefault="00D90799" w:rsidP="00D90799">
            <w:pPr>
              <w:spacing w:after="240" w:line="240" w:lineRule="auto"/>
              <w:jc w:val="center"/>
              <w:rPr>
                <w:rFonts w:ascii="Times New Roman" w:eastAsia="Times New Roman" w:hAnsi="Times New Roman" w:cs="Times New Roman"/>
                <w:sz w:val="24"/>
                <w:szCs w:val="24"/>
                <w:lang w:eastAsia="ru-RU"/>
              </w:rPr>
            </w:pPr>
          </w:p>
        </w:tc>
      </w:tr>
      <w:tr w:rsidR="00D90799" w:rsidRPr="004522B5" w:rsidTr="00D90799">
        <w:trPr>
          <w:tblCellSpacing w:w="15" w:type="dxa"/>
        </w:trPr>
        <w:tc>
          <w:tcPr>
            <w:tcW w:w="0" w:type="auto"/>
            <w:tcBorders>
              <w:top w:val="nil"/>
              <w:left w:val="nil"/>
              <w:bottom w:val="nil"/>
              <w:right w:val="nil"/>
            </w:tcBorders>
            <w:vAlign w:val="center"/>
            <w:hideMark/>
          </w:tcPr>
          <w:p w:rsidR="00D90799" w:rsidRPr="004522B5" w:rsidRDefault="00D90799" w:rsidP="00D90799">
            <w:pPr>
              <w:spacing w:after="240" w:line="240" w:lineRule="auto"/>
              <w:jc w:val="center"/>
              <w:rPr>
                <w:rFonts w:ascii="Times New Roman" w:eastAsia="Times New Roman" w:hAnsi="Times New Roman" w:cs="Times New Roman"/>
                <w:sz w:val="24"/>
                <w:szCs w:val="24"/>
                <w:lang w:eastAsia="ru-RU"/>
              </w:rPr>
            </w:pPr>
          </w:p>
        </w:tc>
      </w:tr>
      <w:tr w:rsidR="00D90799" w:rsidRPr="004522B5" w:rsidTr="00D90799">
        <w:trPr>
          <w:tblCellSpacing w:w="15" w:type="dxa"/>
        </w:trPr>
        <w:tc>
          <w:tcPr>
            <w:tcW w:w="0" w:type="auto"/>
            <w:tcBorders>
              <w:top w:val="nil"/>
              <w:left w:val="nil"/>
              <w:bottom w:val="nil"/>
              <w:right w:val="nil"/>
            </w:tcBorders>
            <w:vAlign w:val="center"/>
            <w:hideMark/>
          </w:tcPr>
          <w:p w:rsidR="00D90799" w:rsidRPr="004522B5" w:rsidRDefault="00D90799" w:rsidP="00D90799">
            <w:pPr>
              <w:spacing w:after="240" w:line="240" w:lineRule="auto"/>
              <w:jc w:val="center"/>
              <w:rPr>
                <w:rFonts w:ascii="Times New Roman" w:eastAsia="Times New Roman" w:hAnsi="Times New Roman" w:cs="Times New Roman"/>
                <w:sz w:val="24"/>
                <w:szCs w:val="24"/>
                <w:lang w:eastAsia="ru-RU"/>
              </w:rPr>
            </w:pPr>
          </w:p>
        </w:tc>
      </w:tr>
      <w:tr w:rsidR="00D90799" w:rsidRPr="004522B5" w:rsidTr="00D90799">
        <w:trPr>
          <w:tblCellSpacing w:w="15" w:type="dxa"/>
        </w:trPr>
        <w:tc>
          <w:tcPr>
            <w:tcW w:w="0" w:type="auto"/>
            <w:tcBorders>
              <w:top w:val="nil"/>
              <w:left w:val="nil"/>
              <w:bottom w:val="nil"/>
              <w:right w:val="nil"/>
            </w:tcBorders>
            <w:vAlign w:val="center"/>
            <w:hideMark/>
          </w:tcPr>
          <w:p w:rsidR="00D90799" w:rsidRPr="004522B5" w:rsidRDefault="00D90799" w:rsidP="00D90799">
            <w:pPr>
              <w:spacing w:after="240" w:line="240" w:lineRule="auto"/>
              <w:jc w:val="center"/>
              <w:rPr>
                <w:rFonts w:ascii="Times New Roman" w:eastAsia="Times New Roman" w:hAnsi="Times New Roman" w:cs="Times New Roman"/>
                <w:sz w:val="24"/>
                <w:szCs w:val="24"/>
                <w:lang w:eastAsia="ru-RU"/>
              </w:rPr>
            </w:pPr>
          </w:p>
        </w:tc>
      </w:tr>
      <w:tr w:rsidR="00D90799" w:rsidRPr="004522B5" w:rsidTr="00D90799">
        <w:trPr>
          <w:tblCellSpacing w:w="15" w:type="dxa"/>
        </w:trPr>
        <w:tc>
          <w:tcPr>
            <w:tcW w:w="0" w:type="auto"/>
            <w:tcBorders>
              <w:top w:val="nil"/>
              <w:left w:val="nil"/>
              <w:bottom w:val="nil"/>
              <w:right w:val="nil"/>
            </w:tcBorders>
            <w:vAlign w:val="center"/>
            <w:hideMark/>
          </w:tcPr>
          <w:p w:rsidR="00D90799" w:rsidRPr="004522B5" w:rsidRDefault="00D90799" w:rsidP="00D90799">
            <w:pPr>
              <w:spacing w:after="240" w:line="240" w:lineRule="auto"/>
              <w:jc w:val="center"/>
              <w:rPr>
                <w:rFonts w:ascii="Times New Roman" w:eastAsia="Times New Roman" w:hAnsi="Times New Roman" w:cs="Times New Roman"/>
                <w:sz w:val="24"/>
                <w:szCs w:val="24"/>
                <w:lang w:eastAsia="ru-RU"/>
              </w:rPr>
            </w:pPr>
          </w:p>
        </w:tc>
      </w:tr>
      <w:tr w:rsidR="00D90799" w:rsidRPr="004522B5" w:rsidTr="00D90799">
        <w:trPr>
          <w:tblCellSpacing w:w="15" w:type="dxa"/>
        </w:trPr>
        <w:tc>
          <w:tcPr>
            <w:tcW w:w="0" w:type="auto"/>
            <w:tcBorders>
              <w:top w:val="nil"/>
              <w:left w:val="nil"/>
              <w:bottom w:val="nil"/>
              <w:right w:val="nil"/>
            </w:tcBorders>
            <w:vAlign w:val="center"/>
            <w:hideMark/>
          </w:tcPr>
          <w:p w:rsidR="00D90799" w:rsidRPr="004522B5" w:rsidRDefault="00D90799" w:rsidP="00D90799">
            <w:pPr>
              <w:spacing w:after="240" w:line="240" w:lineRule="auto"/>
              <w:jc w:val="center"/>
              <w:rPr>
                <w:rFonts w:ascii="Times New Roman" w:eastAsia="Times New Roman" w:hAnsi="Times New Roman" w:cs="Times New Roman"/>
                <w:sz w:val="24"/>
                <w:szCs w:val="24"/>
                <w:lang w:eastAsia="ru-RU"/>
              </w:rPr>
            </w:pPr>
          </w:p>
        </w:tc>
      </w:tr>
      <w:tr w:rsidR="00D90799" w:rsidRPr="004522B5" w:rsidTr="00D90799">
        <w:trPr>
          <w:tblCellSpacing w:w="15" w:type="dxa"/>
        </w:trPr>
        <w:tc>
          <w:tcPr>
            <w:tcW w:w="0" w:type="auto"/>
            <w:tcBorders>
              <w:top w:val="nil"/>
              <w:left w:val="nil"/>
              <w:bottom w:val="nil"/>
              <w:right w:val="nil"/>
            </w:tcBorders>
            <w:vAlign w:val="center"/>
            <w:hideMark/>
          </w:tcPr>
          <w:p w:rsidR="00D90799" w:rsidRPr="004522B5" w:rsidRDefault="004522B5" w:rsidP="00D907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D90799" w:rsidRPr="004522B5">
              <w:rPr>
                <w:rFonts w:ascii="Times New Roman" w:eastAsia="Times New Roman" w:hAnsi="Times New Roman" w:cs="Times New Roman"/>
                <w:sz w:val="24"/>
                <w:szCs w:val="24"/>
                <w:lang w:eastAsia="ru-RU"/>
              </w:rPr>
              <w:t>Перед началом первого тура чемпионата по бадминтону участников разбивают на игровые пары случайным образом с помощью жребия. Всего в чемпионате участвует 26 бадминтонистов, среди которых 10 участников из России, в том числе Руслан Орлов. Найдите вероятность того, что в первом туре Руслан Орлов будет играть с каким-либо бадминтонистом из России?</w:t>
            </w:r>
          </w:p>
          <w:p w:rsidR="00D90799" w:rsidRPr="004522B5" w:rsidRDefault="00D90799" w:rsidP="00D90799">
            <w:pPr>
              <w:spacing w:after="240" w:line="240" w:lineRule="auto"/>
              <w:jc w:val="center"/>
              <w:rPr>
                <w:rFonts w:ascii="Times New Roman" w:eastAsia="Times New Roman" w:hAnsi="Times New Roman" w:cs="Times New Roman"/>
                <w:sz w:val="24"/>
                <w:szCs w:val="24"/>
                <w:lang w:eastAsia="ru-RU"/>
              </w:rPr>
            </w:pPr>
          </w:p>
        </w:tc>
      </w:tr>
      <w:tr w:rsidR="00D90799" w:rsidRPr="004522B5" w:rsidTr="00D90799">
        <w:trPr>
          <w:tblCellSpacing w:w="15" w:type="dxa"/>
        </w:trPr>
        <w:tc>
          <w:tcPr>
            <w:tcW w:w="0" w:type="auto"/>
            <w:tcBorders>
              <w:top w:val="nil"/>
              <w:left w:val="nil"/>
              <w:bottom w:val="nil"/>
              <w:right w:val="nil"/>
            </w:tcBorders>
            <w:vAlign w:val="center"/>
            <w:hideMark/>
          </w:tcPr>
          <w:p w:rsidR="00D90799" w:rsidRPr="004522B5" w:rsidRDefault="00D90799" w:rsidP="00D90799">
            <w:pPr>
              <w:spacing w:after="240" w:line="240" w:lineRule="auto"/>
              <w:jc w:val="center"/>
              <w:rPr>
                <w:rFonts w:ascii="Times New Roman" w:eastAsia="Times New Roman" w:hAnsi="Times New Roman" w:cs="Times New Roman"/>
                <w:sz w:val="24"/>
                <w:szCs w:val="24"/>
                <w:lang w:eastAsia="ru-RU"/>
              </w:rPr>
            </w:pPr>
          </w:p>
        </w:tc>
      </w:tr>
      <w:tr w:rsidR="00D90799" w:rsidRPr="004522B5" w:rsidTr="00D90799">
        <w:trPr>
          <w:tblCellSpacing w:w="15" w:type="dxa"/>
        </w:trPr>
        <w:tc>
          <w:tcPr>
            <w:tcW w:w="0" w:type="auto"/>
            <w:tcBorders>
              <w:top w:val="nil"/>
              <w:left w:val="nil"/>
              <w:bottom w:val="nil"/>
              <w:right w:val="nil"/>
            </w:tcBorders>
            <w:vAlign w:val="center"/>
            <w:hideMark/>
          </w:tcPr>
          <w:p w:rsidR="00D90799" w:rsidRPr="004522B5" w:rsidRDefault="00D90799" w:rsidP="00D90799">
            <w:pPr>
              <w:spacing w:after="240" w:line="240" w:lineRule="auto"/>
              <w:jc w:val="center"/>
              <w:rPr>
                <w:rFonts w:ascii="Times New Roman" w:eastAsia="Times New Roman" w:hAnsi="Times New Roman" w:cs="Times New Roman"/>
                <w:sz w:val="24"/>
                <w:szCs w:val="24"/>
                <w:lang w:eastAsia="ru-RU"/>
              </w:rPr>
            </w:pPr>
          </w:p>
        </w:tc>
      </w:tr>
      <w:tr w:rsidR="00D90799" w:rsidRPr="004522B5" w:rsidTr="00D90799">
        <w:trPr>
          <w:tblCellSpacing w:w="15" w:type="dxa"/>
        </w:trPr>
        <w:tc>
          <w:tcPr>
            <w:tcW w:w="0" w:type="auto"/>
            <w:tcBorders>
              <w:top w:val="nil"/>
              <w:left w:val="nil"/>
              <w:bottom w:val="nil"/>
              <w:right w:val="nil"/>
            </w:tcBorders>
            <w:vAlign w:val="center"/>
            <w:hideMark/>
          </w:tcPr>
          <w:p w:rsidR="00D90799" w:rsidRPr="004522B5" w:rsidRDefault="00D90799" w:rsidP="00D90799">
            <w:pPr>
              <w:spacing w:after="240" w:line="240" w:lineRule="auto"/>
              <w:jc w:val="center"/>
              <w:rPr>
                <w:rFonts w:ascii="Times New Roman" w:eastAsia="Times New Roman" w:hAnsi="Times New Roman" w:cs="Times New Roman"/>
                <w:sz w:val="24"/>
                <w:szCs w:val="24"/>
                <w:lang w:eastAsia="ru-RU"/>
              </w:rPr>
            </w:pPr>
          </w:p>
        </w:tc>
      </w:tr>
      <w:tr w:rsidR="00D90799" w:rsidRPr="004522B5" w:rsidTr="00D90799">
        <w:trPr>
          <w:tblCellSpacing w:w="15" w:type="dxa"/>
        </w:trPr>
        <w:tc>
          <w:tcPr>
            <w:tcW w:w="0" w:type="auto"/>
            <w:tcBorders>
              <w:top w:val="nil"/>
              <w:left w:val="nil"/>
              <w:bottom w:val="nil"/>
              <w:right w:val="nil"/>
            </w:tcBorders>
            <w:vAlign w:val="center"/>
            <w:hideMark/>
          </w:tcPr>
          <w:p w:rsidR="00D90799" w:rsidRPr="004522B5" w:rsidRDefault="004522B5" w:rsidP="00E9260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D90799" w:rsidRPr="004522B5">
              <w:rPr>
                <w:rFonts w:ascii="Times New Roman" w:eastAsia="Times New Roman" w:hAnsi="Times New Roman" w:cs="Times New Roman"/>
                <w:sz w:val="24"/>
                <w:szCs w:val="24"/>
                <w:lang w:eastAsia="ru-RU"/>
              </w:rPr>
              <w:t xml:space="preserve">Вероятность того, что новый DVD-проигрыватель в течение года поступит в гарантийный ремонт, равна 0,045. В некотором городе из 1000 проданных DVD-проигрывателей в течение года в гарантийную мастерскую поступила 51 штука. </w:t>
            </w:r>
            <w:proofErr w:type="gramStart"/>
            <w:r w:rsidR="00D90799" w:rsidRPr="004522B5">
              <w:rPr>
                <w:rFonts w:ascii="Times New Roman" w:eastAsia="Times New Roman" w:hAnsi="Times New Roman" w:cs="Times New Roman"/>
                <w:sz w:val="24"/>
                <w:szCs w:val="24"/>
                <w:lang w:eastAsia="ru-RU"/>
              </w:rPr>
              <w:t>На сколько</w:t>
            </w:r>
            <w:proofErr w:type="gramEnd"/>
            <w:r w:rsidR="00D90799" w:rsidRPr="004522B5">
              <w:rPr>
                <w:rFonts w:ascii="Times New Roman" w:eastAsia="Times New Roman" w:hAnsi="Times New Roman" w:cs="Times New Roman"/>
                <w:sz w:val="24"/>
                <w:szCs w:val="24"/>
                <w:lang w:eastAsia="ru-RU"/>
              </w:rPr>
              <w:t xml:space="preserve"> отличается частота события «гарантийный ремонт» от его вероятности в этом городе?</w:t>
            </w:r>
          </w:p>
          <w:p w:rsidR="00D90799" w:rsidRPr="004522B5" w:rsidRDefault="00D90799" w:rsidP="00D90799">
            <w:pPr>
              <w:spacing w:after="240" w:line="240" w:lineRule="auto"/>
              <w:jc w:val="center"/>
              <w:rPr>
                <w:rFonts w:ascii="Times New Roman" w:eastAsia="Times New Roman" w:hAnsi="Times New Roman" w:cs="Times New Roman"/>
                <w:sz w:val="24"/>
                <w:szCs w:val="24"/>
                <w:lang w:eastAsia="ru-RU"/>
              </w:rPr>
            </w:pPr>
          </w:p>
        </w:tc>
      </w:tr>
      <w:tr w:rsidR="00D90799" w:rsidRPr="004522B5" w:rsidTr="00D90799">
        <w:trPr>
          <w:tblCellSpacing w:w="15" w:type="dxa"/>
        </w:trPr>
        <w:tc>
          <w:tcPr>
            <w:tcW w:w="0" w:type="auto"/>
            <w:tcBorders>
              <w:top w:val="nil"/>
              <w:left w:val="nil"/>
              <w:bottom w:val="nil"/>
              <w:right w:val="nil"/>
            </w:tcBorders>
            <w:vAlign w:val="center"/>
            <w:hideMark/>
          </w:tcPr>
          <w:p w:rsidR="00D90799" w:rsidRPr="004522B5" w:rsidRDefault="004522B5" w:rsidP="00D907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D90799" w:rsidRPr="004522B5">
              <w:rPr>
                <w:rFonts w:ascii="Times New Roman" w:eastAsia="Times New Roman" w:hAnsi="Times New Roman" w:cs="Times New Roman"/>
                <w:sz w:val="24"/>
                <w:szCs w:val="24"/>
                <w:lang w:eastAsia="ru-RU"/>
              </w:rPr>
              <w:t>На борту самолёта 12 мест рядом с запасными выходами и 18 мест за перегородками, разделяющими салоны. Остальные места неудобны для пассажира высокого роста. Пассажир В. высокого роста. Найдите вероятность того, что на регистрации при случайном выборе места пассажиру В. достанется удобное место, если всего в самолёте 300 мест.</w:t>
            </w:r>
          </w:p>
          <w:p w:rsidR="00D90799" w:rsidRPr="004522B5" w:rsidRDefault="00D90799" w:rsidP="00D90799">
            <w:pPr>
              <w:spacing w:after="240" w:line="240" w:lineRule="auto"/>
              <w:jc w:val="center"/>
              <w:rPr>
                <w:rFonts w:ascii="Times New Roman" w:eastAsia="Times New Roman" w:hAnsi="Times New Roman" w:cs="Times New Roman"/>
                <w:sz w:val="24"/>
                <w:szCs w:val="24"/>
                <w:lang w:eastAsia="ru-RU"/>
              </w:rPr>
            </w:pPr>
          </w:p>
        </w:tc>
      </w:tr>
      <w:tr w:rsidR="00D90799" w:rsidRPr="004522B5" w:rsidTr="00D90799">
        <w:trPr>
          <w:tblCellSpacing w:w="15" w:type="dxa"/>
        </w:trPr>
        <w:tc>
          <w:tcPr>
            <w:tcW w:w="0" w:type="auto"/>
            <w:tcBorders>
              <w:top w:val="nil"/>
              <w:left w:val="nil"/>
              <w:bottom w:val="nil"/>
              <w:right w:val="nil"/>
            </w:tcBorders>
            <w:vAlign w:val="center"/>
            <w:hideMark/>
          </w:tcPr>
          <w:p w:rsidR="00D90799" w:rsidRPr="004522B5" w:rsidRDefault="004522B5" w:rsidP="00D907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D90799" w:rsidRPr="004522B5">
              <w:rPr>
                <w:rFonts w:ascii="Times New Roman" w:eastAsia="Times New Roman" w:hAnsi="Times New Roman" w:cs="Times New Roman"/>
                <w:sz w:val="24"/>
                <w:szCs w:val="24"/>
                <w:lang w:eastAsia="ru-RU"/>
              </w:rPr>
              <w:t>На олимпиаде в вузе участников рассаживают по трём аудиториям. В первых двух по 120 человек, оставшихся проводят в запасную аудиторию в другом корпусе. При подсчёте выяснилось, что всего было 250 участников. Найдите вероятность того, что случайно выбранный участник писал олимпиаду в запасной аудитории.</w:t>
            </w:r>
          </w:p>
          <w:p w:rsidR="00D90799" w:rsidRPr="004522B5" w:rsidRDefault="00D90799" w:rsidP="00D90799">
            <w:pPr>
              <w:spacing w:after="240" w:line="240" w:lineRule="auto"/>
              <w:jc w:val="center"/>
              <w:rPr>
                <w:rFonts w:ascii="Times New Roman" w:eastAsia="Times New Roman" w:hAnsi="Times New Roman" w:cs="Times New Roman"/>
                <w:sz w:val="24"/>
                <w:szCs w:val="24"/>
                <w:lang w:eastAsia="ru-RU"/>
              </w:rPr>
            </w:pPr>
          </w:p>
        </w:tc>
      </w:tr>
      <w:tr w:rsidR="00D90799" w:rsidRPr="004522B5" w:rsidTr="00D90799">
        <w:trPr>
          <w:tblCellSpacing w:w="15" w:type="dxa"/>
        </w:trPr>
        <w:tc>
          <w:tcPr>
            <w:tcW w:w="0" w:type="auto"/>
            <w:tcBorders>
              <w:top w:val="nil"/>
              <w:left w:val="nil"/>
              <w:bottom w:val="nil"/>
              <w:right w:val="nil"/>
            </w:tcBorders>
            <w:vAlign w:val="center"/>
            <w:hideMark/>
          </w:tcPr>
          <w:p w:rsidR="00D90799" w:rsidRPr="004522B5" w:rsidRDefault="00D90799" w:rsidP="00D90799">
            <w:pPr>
              <w:spacing w:after="240" w:line="240" w:lineRule="auto"/>
              <w:jc w:val="center"/>
              <w:rPr>
                <w:rFonts w:ascii="Times New Roman" w:eastAsia="Times New Roman" w:hAnsi="Times New Roman" w:cs="Times New Roman"/>
                <w:sz w:val="24"/>
                <w:szCs w:val="24"/>
                <w:lang w:eastAsia="ru-RU"/>
              </w:rPr>
            </w:pPr>
          </w:p>
        </w:tc>
      </w:tr>
      <w:tr w:rsidR="00D90799" w:rsidRPr="004522B5" w:rsidTr="00D90799">
        <w:trPr>
          <w:tblCellSpacing w:w="15" w:type="dxa"/>
        </w:trPr>
        <w:tc>
          <w:tcPr>
            <w:tcW w:w="0" w:type="auto"/>
            <w:tcBorders>
              <w:top w:val="nil"/>
              <w:left w:val="nil"/>
              <w:bottom w:val="nil"/>
              <w:right w:val="nil"/>
            </w:tcBorders>
            <w:vAlign w:val="center"/>
            <w:hideMark/>
          </w:tcPr>
          <w:p w:rsidR="00D90799" w:rsidRPr="004522B5" w:rsidRDefault="00D90799" w:rsidP="00D90799">
            <w:pPr>
              <w:spacing w:after="240" w:line="240" w:lineRule="auto"/>
              <w:jc w:val="center"/>
              <w:rPr>
                <w:rFonts w:ascii="Times New Roman" w:eastAsia="Times New Roman" w:hAnsi="Times New Roman" w:cs="Times New Roman"/>
                <w:sz w:val="24"/>
                <w:szCs w:val="24"/>
                <w:lang w:eastAsia="ru-RU"/>
              </w:rPr>
            </w:pPr>
          </w:p>
        </w:tc>
      </w:tr>
      <w:tr w:rsidR="00D90799" w:rsidRPr="004522B5" w:rsidTr="00D90799">
        <w:trPr>
          <w:tblCellSpacing w:w="15" w:type="dxa"/>
        </w:trPr>
        <w:tc>
          <w:tcPr>
            <w:tcW w:w="0" w:type="auto"/>
            <w:tcBorders>
              <w:top w:val="nil"/>
              <w:left w:val="nil"/>
              <w:bottom w:val="nil"/>
              <w:right w:val="nil"/>
            </w:tcBorders>
            <w:vAlign w:val="center"/>
            <w:hideMark/>
          </w:tcPr>
          <w:p w:rsidR="00D90799" w:rsidRPr="004522B5" w:rsidRDefault="004522B5" w:rsidP="00D907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D90799" w:rsidRPr="004522B5">
              <w:rPr>
                <w:rFonts w:ascii="Times New Roman" w:eastAsia="Times New Roman" w:hAnsi="Times New Roman" w:cs="Times New Roman"/>
                <w:sz w:val="24"/>
                <w:szCs w:val="24"/>
                <w:lang w:eastAsia="ru-RU"/>
              </w:rPr>
              <w:t>В группе туристов 30 человек. Их вертолётом в несколько приёмов забрасывают в труднодоступный район по 6 человек за рейс. Порядок, в котором вертолёт перевозит туристов, случаен. Найдите вероятность того, что турист П. полетит первым рейсом вертолёта.</w:t>
            </w:r>
          </w:p>
          <w:p w:rsidR="00D90799" w:rsidRPr="004522B5" w:rsidRDefault="00D90799" w:rsidP="00D90799">
            <w:pPr>
              <w:spacing w:after="240" w:line="240" w:lineRule="auto"/>
              <w:jc w:val="center"/>
              <w:rPr>
                <w:rFonts w:ascii="Times New Roman" w:eastAsia="Times New Roman" w:hAnsi="Times New Roman" w:cs="Times New Roman"/>
                <w:sz w:val="24"/>
                <w:szCs w:val="24"/>
                <w:lang w:eastAsia="ru-RU"/>
              </w:rPr>
            </w:pPr>
          </w:p>
        </w:tc>
      </w:tr>
      <w:tr w:rsidR="00D90799" w:rsidRPr="004522B5" w:rsidTr="00D90799">
        <w:trPr>
          <w:tblCellSpacing w:w="15" w:type="dxa"/>
        </w:trPr>
        <w:tc>
          <w:tcPr>
            <w:tcW w:w="0" w:type="auto"/>
            <w:tcBorders>
              <w:top w:val="nil"/>
              <w:left w:val="nil"/>
              <w:bottom w:val="nil"/>
              <w:right w:val="nil"/>
            </w:tcBorders>
            <w:vAlign w:val="center"/>
            <w:hideMark/>
          </w:tcPr>
          <w:p w:rsidR="00D90799" w:rsidRPr="004522B5" w:rsidRDefault="004522B5" w:rsidP="00D907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6)</w:t>
            </w:r>
            <w:r w:rsidR="00D90799" w:rsidRPr="004522B5">
              <w:rPr>
                <w:rFonts w:ascii="Times New Roman" w:eastAsia="Times New Roman" w:hAnsi="Times New Roman" w:cs="Times New Roman"/>
                <w:bCs/>
                <w:sz w:val="24"/>
                <w:szCs w:val="24"/>
                <w:lang w:eastAsia="ru-RU"/>
              </w:rPr>
              <w:t>.</w:t>
            </w:r>
            <w:r w:rsidR="00D90799" w:rsidRPr="004522B5">
              <w:rPr>
                <w:rFonts w:ascii="Times New Roman" w:eastAsia="Times New Roman" w:hAnsi="Times New Roman" w:cs="Times New Roman"/>
                <w:sz w:val="24"/>
                <w:szCs w:val="24"/>
                <w:lang w:eastAsia="ru-RU"/>
              </w:rPr>
              <w:t xml:space="preserve"> Какова вероятность того, что случайно выбранное натуральное число от 10 до 19 делится на три?</w:t>
            </w:r>
          </w:p>
          <w:p w:rsidR="00D90799" w:rsidRPr="004522B5" w:rsidRDefault="00D90799" w:rsidP="00D90799">
            <w:pPr>
              <w:spacing w:after="240" w:line="240" w:lineRule="auto"/>
              <w:jc w:val="center"/>
              <w:rPr>
                <w:rFonts w:ascii="Times New Roman" w:eastAsia="Times New Roman" w:hAnsi="Times New Roman" w:cs="Times New Roman"/>
                <w:sz w:val="24"/>
                <w:szCs w:val="24"/>
                <w:lang w:eastAsia="ru-RU"/>
              </w:rPr>
            </w:pPr>
          </w:p>
        </w:tc>
      </w:tr>
      <w:tr w:rsidR="00D90799" w:rsidRPr="004522B5" w:rsidTr="00D90799">
        <w:trPr>
          <w:tblCellSpacing w:w="15" w:type="dxa"/>
        </w:trPr>
        <w:tc>
          <w:tcPr>
            <w:tcW w:w="0" w:type="auto"/>
            <w:tcBorders>
              <w:top w:val="nil"/>
              <w:left w:val="nil"/>
              <w:bottom w:val="nil"/>
              <w:right w:val="nil"/>
            </w:tcBorders>
            <w:vAlign w:val="center"/>
            <w:hideMark/>
          </w:tcPr>
          <w:p w:rsidR="00D90799" w:rsidRPr="004522B5" w:rsidRDefault="004522B5" w:rsidP="00D907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D90799" w:rsidRPr="004522B5">
              <w:rPr>
                <w:rFonts w:ascii="Times New Roman" w:eastAsia="Times New Roman" w:hAnsi="Times New Roman" w:cs="Times New Roman"/>
                <w:sz w:val="24"/>
                <w:szCs w:val="24"/>
                <w:lang w:eastAsia="ru-RU"/>
              </w:rPr>
              <w:t>На клавиатуре телефона 10 цифр, от 0 до 9. Какова вероятность того, что случайно нажатая цифра будет чётной?</w:t>
            </w:r>
          </w:p>
          <w:p w:rsidR="00D90799" w:rsidRPr="004522B5" w:rsidRDefault="00D90799" w:rsidP="00D90799">
            <w:pPr>
              <w:spacing w:after="240" w:line="240" w:lineRule="auto"/>
              <w:jc w:val="center"/>
              <w:rPr>
                <w:rFonts w:ascii="Times New Roman" w:eastAsia="Times New Roman" w:hAnsi="Times New Roman" w:cs="Times New Roman"/>
                <w:sz w:val="24"/>
                <w:szCs w:val="24"/>
                <w:lang w:eastAsia="ru-RU"/>
              </w:rPr>
            </w:pPr>
          </w:p>
        </w:tc>
      </w:tr>
      <w:tr w:rsidR="00D90799" w:rsidRPr="004522B5" w:rsidTr="00D90799">
        <w:trPr>
          <w:tblCellSpacing w:w="15" w:type="dxa"/>
        </w:trPr>
        <w:tc>
          <w:tcPr>
            <w:tcW w:w="0" w:type="auto"/>
            <w:tcBorders>
              <w:top w:val="nil"/>
              <w:left w:val="nil"/>
              <w:bottom w:val="nil"/>
              <w:right w:val="nil"/>
            </w:tcBorders>
            <w:vAlign w:val="center"/>
            <w:hideMark/>
          </w:tcPr>
          <w:p w:rsidR="00D90799" w:rsidRPr="004522B5" w:rsidRDefault="00D90799" w:rsidP="00E92607">
            <w:pPr>
              <w:spacing w:after="0" w:line="240" w:lineRule="auto"/>
              <w:jc w:val="center"/>
              <w:rPr>
                <w:rFonts w:ascii="Times New Roman" w:eastAsia="Times New Roman" w:hAnsi="Times New Roman" w:cs="Times New Roman"/>
                <w:sz w:val="24"/>
                <w:szCs w:val="24"/>
                <w:lang w:eastAsia="ru-RU"/>
              </w:rPr>
            </w:pPr>
          </w:p>
        </w:tc>
      </w:tr>
      <w:tr w:rsidR="00D90799" w:rsidRPr="004522B5" w:rsidTr="00D90799">
        <w:trPr>
          <w:tblCellSpacing w:w="15" w:type="dxa"/>
        </w:trPr>
        <w:tc>
          <w:tcPr>
            <w:tcW w:w="0" w:type="auto"/>
            <w:tcBorders>
              <w:top w:val="nil"/>
              <w:left w:val="nil"/>
              <w:bottom w:val="nil"/>
              <w:right w:val="nil"/>
            </w:tcBorders>
            <w:vAlign w:val="center"/>
            <w:hideMark/>
          </w:tcPr>
          <w:p w:rsidR="00D90799" w:rsidRPr="004522B5" w:rsidRDefault="004522B5" w:rsidP="00D907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D90799" w:rsidRPr="004522B5">
              <w:rPr>
                <w:rFonts w:ascii="Times New Roman" w:eastAsia="Times New Roman" w:hAnsi="Times New Roman" w:cs="Times New Roman"/>
                <w:sz w:val="24"/>
                <w:szCs w:val="24"/>
                <w:lang w:eastAsia="ru-RU"/>
              </w:rPr>
              <w:t>Перед началом футбольного матча судья бросает монетку, чтобы определить, какая из команд начнёт игру с мячом. Команда «Физик» играет три матча с разными командами. Найдите вероятность того, что в этих играх «Физик» выиграет жребий ровно два раза.</w:t>
            </w:r>
          </w:p>
          <w:p w:rsidR="00D90799" w:rsidRPr="004522B5" w:rsidRDefault="00D90799" w:rsidP="00D90799">
            <w:pPr>
              <w:spacing w:after="240" w:line="240" w:lineRule="auto"/>
              <w:jc w:val="center"/>
              <w:rPr>
                <w:rFonts w:ascii="Times New Roman" w:eastAsia="Times New Roman" w:hAnsi="Times New Roman" w:cs="Times New Roman"/>
                <w:sz w:val="24"/>
                <w:szCs w:val="24"/>
                <w:lang w:eastAsia="ru-RU"/>
              </w:rPr>
            </w:pPr>
          </w:p>
        </w:tc>
      </w:tr>
      <w:tr w:rsidR="00D90799" w:rsidRPr="004522B5" w:rsidTr="00D90799">
        <w:trPr>
          <w:tblCellSpacing w:w="15" w:type="dxa"/>
        </w:trPr>
        <w:tc>
          <w:tcPr>
            <w:tcW w:w="0" w:type="auto"/>
            <w:tcBorders>
              <w:top w:val="nil"/>
              <w:left w:val="nil"/>
              <w:bottom w:val="nil"/>
              <w:right w:val="nil"/>
            </w:tcBorders>
            <w:vAlign w:val="center"/>
            <w:hideMark/>
          </w:tcPr>
          <w:p w:rsidR="00D90799" w:rsidRPr="004522B5" w:rsidRDefault="004522B5" w:rsidP="00D907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D90799" w:rsidRPr="004522B5">
              <w:rPr>
                <w:rFonts w:ascii="Times New Roman" w:eastAsia="Times New Roman" w:hAnsi="Times New Roman" w:cs="Times New Roman"/>
                <w:sz w:val="24"/>
                <w:szCs w:val="24"/>
                <w:lang w:eastAsia="ru-RU"/>
              </w:rPr>
              <w:t>Игральный кубик бросают дважды. Сколько элементарных исходов опыта благоприятствуют событию «А = сумма очков равна 5»?</w:t>
            </w:r>
          </w:p>
          <w:p w:rsidR="00D90799" w:rsidRPr="004522B5" w:rsidRDefault="00D90799" w:rsidP="00D90799">
            <w:pPr>
              <w:spacing w:after="240" w:line="240" w:lineRule="auto"/>
              <w:jc w:val="center"/>
              <w:rPr>
                <w:rFonts w:ascii="Times New Roman" w:eastAsia="Times New Roman" w:hAnsi="Times New Roman" w:cs="Times New Roman"/>
                <w:sz w:val="24"/>
                <w:szCs w:val="24"/>
                <w:lang w:eastAsia="ru-RU"/>
              </w:rPr>
            </w:pPr>
          </w:p>
        </w:tc>
      </w:tr>
      <w:tr w:rsidR="00D90799" w:rsidRPr="004522B5" w:rsidTr="00D90799">
        <w:trPr>
          <w:tblCellSpacing w:w="15" w:type="dxa"/>
        </w:trPr>
        <w:tc>
          <w:tcPr>
            <w:tcW w:w="0" w:type="auto"/>
            <w:tcBorders>
              <w:top w:val="nil"/>
              <w:left w:val="nil"/>
              <w:bottom w:val="nil"/>
              <w:right w:val="nil"/>
            </w:tcBorders>
            <w:vAlign w:val="center"/>
            <w:hideMark/>
          </w:tcPr>
          <w:p w:rsidR="00D90799" w:rsidRPr="004522B5" w:rsidRDefault="00D90799" w:rsidP="00E92607">
            <w:pPr>
              <w:spacing w:after="0" w:line="240" w:lineRule="auto"/>
              <w:jc w:val="center"/>
              <w:rPr>
                <w:rFonts w:ascii="Times New Roman" w:eastAsia="Times New Roman" w:hAnsi="Times New Roman" w:cs="Times New Roman"/>
                <w:sz w:val="24"/>
                <w:szCs w:val="24"/>
                <w:lang w:eastAsia="ru-RU"/>
              </w:rPr>
            </w:pPr>
          </w:p>
        </w:tc>
      </w:tr>
      <w:tr w:rsidR="00D90799" w:rsidRPr="004522B5" w:rsidTr="00D90799">
        <w:trPr>
          <w:tblCellSpacing w:w="15" w:type="dxa"/>
        </w:trPr>
        <w:tc>
          <w:tcPr>
            <w:tcW w:w="0" w:type="auto"/>
            <w:tcBorders>
              <w:top w:val="nil"/>
              <w:left w:val="nil"/>
              <w:bottom w:val="nil"/>
              <w:right w:val="nil"/>
            </w:tcBorders>
            <w:vAlign w:val="center"/>
            <w:hideMark/>
          </w:tcPr>
          <w:p w:rsidR="00D90799" w:rsidRPr="004522B5" w:rsidRDefault="004522B5" w:rsidP="00D90799">
            <w:pPr>
              <w:spacing w:after="24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D90799" w:rsidRPr="004522B5">
              <w:rPr>
                <w:rFonts w:ascii="Times New Roman" w:eastAsia="Times New Roman" w:hAnsi="Times New Roman" w:cs="Times New Roman"/>
                <w:sz w:val="24"/>
                <w:szCs w:val="24"/>
                <w:lang w:eastAsia="ru-RU"/>
              </w:rPr>
              <w:t xml:space="preserve">В чемпионате мира участвуют 16 команд. С помощью жребия их нужно разделить на четыре группы по четыре команды в каждой. В ящике вперемешку лежат карточки с номерами групп: </w:t>
            </w:r>
          </w:p>
          <w:p w:rsidR="00D90799" w:rsidRPr="004522B5" w:rsidRDefault="00D90799" w:rsidP="00D90799">
            <w:pPr>
              <w:spacing w:after="0" w:line="240" w:lineRule="auto"/>
              <w:jc w:val="center"/>
              <w:rPr>
                <w:rFonts w:ascii="Times New Roman" w:eastAsia="Times New Roman" w:hAnsi="Times New Roman" w:cs="Times New Roman"/>
                <w:sz w:val="24"/>
                <w:szCs w:val="24"/>
                <w:lang w:eastAsia="ru-RU"/>
              </w:rPr>
            </w:pPr>
            <w:r w:rsidRPr="004522B5">
              <w:rPr>
                <w:rFonts w:ascii="Times New Roman" w:eastAsia="Times New Roman" w:hAnsi="Times New Roman" w:cs="Times New Roman"/>
                <w:sz w:val="24"/>
                <w:szCs w:val="24"/>
                <w:lang w:eastAsia="ru-RU"/>
              </w:rPr>
              <w:t>1, 1, 1, 1, 2, 2, 2, 2, 3, 3, 3, 3, 4, 4, 4, 4.</w:t>
            </w:r>
          </w:p>
          <w:p w:rsidR="00D90799" w:rsidRPr="004522B5" w:rsidRDefault="00D90799" w:rsidP="00D90799">
            <w:pPr>
              <w:spacing w:after="0" w:line="240" w:lineRule="auto"/>
              <w:jc w:val="center"/>
              <w:rPr>
                <w:rFonts w:ascii="Times New Roman" w:eastAsia="Times New Roman" w:hAnsi="Times New Roman" w:cs="Times New Roman"/>
                <w:sz w:val="24"/>
                <w:szCs w:val="24"/>
                <w:lang w:eastAsia="ru-RU"/>
              </w:rPr>
            </w:pPr>
            <w:r w:rsidRPr="004522B5">
              <w:rPr>
                <w:rFonts w:ascii="Times New Roman" w:eastAsia="Times New Roman" w:hAnsi="Times New Roman" w:cs="Times New Roman"/>
                <w:sz w:val="24"/>
                <w:szCs w:val="24"/>
                <w:lang w:eastAsia="ru-RU"/>
              </w:rPr>
              <w:lastRenderedPageBreak/>
              <w:br/>
            </w:r>
            <w:r w:rsidRPr="004522B5">
              <w:rPr>
                <w:rFonts w:ascii="Times New Roman" w:eastAsia="Times New Roman" w:hAnsi="Times New Roman" w:cs="Times New Roman"/>
                <w:sz w:val="24"/>
                <w:szCs w:val="24"/>
                <w:lang w:eastAsia="ru-RU"/>
              </w:rPr>
              <w:br/>
              <w:t>Капитаны команд тянут по одной карточке. Какова вероятность того, что команда России окажется во второй группе?</w:t>
            </w:r>
          </w:p>
          <w:p w:rsidR="00D90799" w:rsidRPr="004522B5" w:rsidRDefault="00D90799" w:rsidP="00D90799">
            <w:pPr>
              <w:spacing w:after="240" w:line="240" w:lineRule="auto"/>
              <w:jc w:val="center"/>
              <w:rPr>
                <w:rFonts w:ascii="Times New Roman" w:eastAsia="Times New Roman" w:hAnsi="Times New Roman" w:cs="Times New Roman"/>
                <w:sz w:val="24"/>
                <w:szCs w:val="24"/>
                <w:lang w:eastAsia="ru-RU"/>
              </w:rPr>
            </w:pPr>
          </w:p>
        </w:tc>
      </w:tr>
      <w:tr w:rsidR="00D90799" w:rsidRPr="004522B5" w:rsidTr="00D90799">
        <w:trPr>
          <w:tblCellSpacing w:w="15" w:type="dxa"/>
        </w:trPr>
        <w:tc>
          <w:tcPr>
            <w:tcW w:w="0" w:type="auto"/>
            <w:tcBorders>
              <w:top w:val="nil"/>
              <w:left w:val="nil"/>
              <w:bottom w:val="nil"/>
              <w:right w:val="nil"/>
            </w:tcBorders>
            <w:vAlign w:val="center"/>
            <w:hideMark/>
          </w:tcPr>
          <w:p w:rsidR="00D90799" w:rsidRPr="004522B5" w:rsidRDefault="004522B5" w:rsidP="00D907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11)</w:t>
            </w:r>
            <w:r w:rsidR="00D90799" w:rsidRPr="004522B5">
              <w:rPr>
                <w:rFonts w:ascii="Times New Roman" w:eastAsia="Times New Roman" w:hAnsi="Times New Roman" w:cs="Times New Roman"/>
                <w:sz w:val="24"/>
                <w:szCs w:val="24"/>
                <w:lang w:eastAsia="ru-RU"/>
              </w:rPr>
              <w:t xml:space="preserve">В кармане у Миши было четыре конфеты — «Грильяж», «Белочка», «Коровка» и «Ласточка», а так же ключи от квартиры. Вынимая ключи, Миша случайно выронил из кармана одну конфету. Найдите вероятность того, что потерялась конфета «Грильяж». </w:t>
            </w:r>
          </w:p>
          <w:p w:rsidR="00D90799" w:rsidRPr="004522B5" w:rsidRDefault="00D90799" w:rsidP="00D90799">
            <w:pPr>
              <w:spacing w:after="240" w:line="240" w:lineRule="auto"/>
              <w:jc w:val="center"/>
              <w:rPr>
                <w:rFonts w:ascii="Times New Roman" w:eastAsia="Times New Roman" w:hAnsi="Times New Roman" w:cs="Times New Roman"/>
                <w:sz w:val="24"/>
                <w:szCs w:val="24"/>
                <w:lang w:eastAsia="ru-RU"/>
              </w:rPr>
            </w:pPr>
          </w:p>
        </w:tc>
      </w:tr>
      <w:tr w:rsidR="00D90799" w:rsidRPr="004522B5" w:rsidTr="00D90799">
        <w:trPr>
          <w:tblCellSpacing w:w="15" w:type="dxa"/>
        </w:trPr>
        <w:tc>
          <w:tcPr>
            <w:tcW w:w="0" w:type="auto"/>
            <w:tcBorders>
              <w:top w:val="nil"/>
              <w:left w:val="nil"/>
              <w:bottom w:val="nil"/>
              <w:right w:val="nil"/>
            </w:tcBorders>
            <w:vAlign w:val="center"/>
            <w:hideMark/>
          </w:tcPr>
          <w:p w:rsidR="00D90799" w:rsidRPr="004522B5" w:rsidRDefault="004522B5" w:rsidP="00D907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D90799" w:rsidRPr="004522B5">
              <w:rPr>
                <w:rFonts w:ascii="Times New Roman" w:eastAsia="Times New Roman" w:hAnsi="Times New Roman" w:cs="Times New Roman"/>
                <w:sz w:val="24"/>
                <w:szCs w:val="24"/>
                <w:lang w:eastAsia="ru-RU"/>
              </w:rPr>
              <w:t xml:space="preserve">Механические часы с двенадцатичасовым циферблатом в какой-то момент сломались и перестали ходить. Найдите вероятность того, что часовая стрелка застыла, достигнув отметки 10, </w:t>
            </w:r>
            <w:proofErr w:type="gramStart"/>
            <w:r w:rsidR="00D90799" w:rsidRPr="004522B5">
              <w:rPr>
                <w:rFonts w:ascii="Times New Roman" w:eastAsia="Times New Roman" w:hAnsi="Times New Roman" w:cs="Times New Roman"/>
                <w:sz w:val="24"/>
                <w:szCs w:val="24"/>
                <w:lang w:eastAsia="ru-RU"/>
              </w:rPr>
              <w:t>но</w:t>
            </w:r>
            <w:proofErr w:type="gramEnd"/>
            <w:r w:rsidR="00D90799" w:rsidRPr="004522B5">
              <w:rPr>
                <w:rFonts w:ascii="Times New Roman" w:eastAsia="Times New Roman" w:hAnsi="Times New Roman" w:cs="Times New Roman"/>
                <w:sz w:val="24"/>
                <w:szCs w:val="24"/>
                <w:lang w:eastAsia="ru-RU"/>
              </w:rPr>
              <w:t xml:space="preserve"> не дойдя до отметки 1 час. </w:t>
            </w:r>
          </w:p>
          <w:p w:rsidR="00D90799" w:rsidRPr="004522B5" w:rsidRDefault="00D90799" w:rsidP="00D90799">
            <w:pPr>
              <w:spacing w:after="240" w:line="240" w:lineRule="auto"/>
              <w:jc w:val="center"/>
              <w:rPr>
                <w:rFonts w:ascii="Times New Roman" w:eastAsia="Times New Roman" w:hAnsi="Times New Roman" w:cs="Times New Roman"/>
                <w:sz w:val="24"/>
                <w:szCs w:val="24"/>
                <w:lang w:eastAsia="ru-RU"/>
              </w:rPr>
            </w:pPr>
          </w:p>
        </w:tc>
      </w:tr>
      <w:tr w:rsidR="00D90799" w:rsidRPr="004522B5" w:rsidTr="00D90799">
        <w:trPr>
          <w:tblCellSpacing w:w="15" w:type="dxa"/>
        </w:trPr>
        <w:tc>
          <w:tcPr>
            <w:tcW w:w="0" w:type="auto"/>
            <w:tcBorders>
              <w:top w:val="nil"/>
              <w:left w:val="nil"/>
              <w:bottom w:val="nil"/>
              <w:right w:val="nil"/>
            </w:tcBorders>
            <w:vAlign w:val="center"/>
            <w:hideMark/>
          </w:tcPr>
          <w:p w:rsidR="00D90799" w:rsidRPr="004522B5" w:rsidRDefault="004522B5" w:rsidP="00D907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00D90799" w:rsidRPr="004522B5">
              <w:rPr>
                <w:rFonts w:ascii="Times New Roman" w:eastAsia="Times New Roman" w:hAnsi="Times New Roman" w:cs="Times New Roman"/>
                <w:sz w:val="24"/>
                <w:szCs w:val="24"/>
                <w:lang w:eastAsia="ru-RU"/>
              </w:rPr>
              <w:t xml:space="preserve">В случайном эксперименте симметричную монету бросают дважды. Найдите вероятность того, что в первый раз выпадает орёл, а во второй — </w:t>
            </w:r>
            <w:proofErr w:type="gramStart"/>
            <w:r w:rsidR="00D90799" w:rsidRPr="004522B5">
              <w:rPr>
                <w:rFonts w:ascii="Times New Roman" w:eastAsia="Times New Roman" w:hAnsi="Times New Roman" w:cs="Times New Roman"/>
                <w:sz w:val="24"/>
                <w:szCs w:val="24"/>
                <w:lang w:eastAsia="ru-RU"/>
              </w:rPr>
              <w:t>решка</w:t>
            </w:r>
            <w:proofErr w:type="gramEnd"/>
            <w:r w:rsidR="00D90799" w:rsidRPr="004522B5">
              <w:rPr>
                <w:rFonts w:ascii="Times New Roman" w:eastAsia="Times New Roman" w:hAnsi="Times New Roman" w:cs="Times New Roman"/>
                <w:sz w:val="24"/>
                <w:szCs w:val="24"/>
                <w:lang w:eastAsia="ru-RU"/>
              </w:rPr>
              <w:t xml:space="preserve">. </w:t>
            </w:r>
          </w:p>
          <w:p w:rsidR="00D90799" w:rsidRPr="004522B5" w:rsidRDefault="00D90799" w:rsidP="00D90799">
            <w:pPr>
              <w:spacing w:after="240" w:line="240" w:lineRule="auto"/>
              <w:jc w:val="center"/>
              <w:rPr>
                <w:rFonts w:ascii="Times New Roman" w:eastAsia="Times New Roman" w:hAnsi="Times New Roman" w:cs="Times New Roman"/>
                <w:sz w:val="24"/>
                <w:szCs w:val="24"/>
                <w:lang w:eastAsia="ru-RU"/>
              </w:rPr>
            </w:pPr>
          </w:p>
        </w:tc>
      </w:tr>
      <w:tr w:rsidR="00D90799" w:rsidRPr="004522B5" w:rsidTr="00D90799">
        <w:trPr>
          <w:tblCellSpacing w:w="15" w:type="dxa"/>
        </w:trPr>
        <w:tc>
          <w:tcPr>
            <w:tcW w:w="0" w:type="auto"/>
            <w:tcBorders>
              <w:top w:val="nil"/>
              <w:left w:val="nil"/>
              <w:bottom w:val="nil"/>
              <w:right w:val="nil"/>
            </w:tcBorders>
            <w:vAlign w:val="center"/>
            <w:hideMark/>
          </w:tcPr>
          <w:p w:rsidR="00D90799" w:rsidRPr="004522B5" w:rsidRDefault="004522B5" w:rsidP="00D907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00D90799" w:rsidRPr="004522B5">
              <w:rPr>
                <w:rFonts w:ascii="Times New Roman" w:eastAsia="Times New Roman" w:hAnsi="Times New Roman" w:cs="Times New Roman"/>
                <w:sz w:val="24"/>
                <w:szCs w:val="24"/>
                <w:lang w:eastAsia="ru-RU"/>
              </w:rPr>
              <w:t>В некотором городе из 5000 появившихся на свет младенцев 2512 мальчиков. Найдите частоту рождения девочек в этом городе. Результат округлите до тысячных.</w:t>
            </w:r>
          </w:p>
          <w:p w:rsidR="00D90799" w:rsidRPr="004522B5" w:rsidRDefault="00D90799" w:rsidP="00D90799">
            <w:pPr>
              <w:spacing w:after="0" w:line="240" w:lineRule="auto"/>
              <w:jc w:val="center"/>
              <w:rPr>
                <w:rFonts w:ascii="Times New Roman" w:eastAsia="Times New Roman" w:hAnsi="Times New Roman" w:cs="Times New Roman"/>
                <w:sz w:val="24"/>
                <w:szCs w:val="24"/>
                <w:lang w:eastAsia="ru-RU"/>
              </w:rPr>
            </w:pPr>
          </w:p>
        </w:tc>
      </w:tr>
    </w:tbl>
    <w:p w:rsidR="004522B5" w:rsidRPr="004522B5" w:rsidRDefault="004522B5" w:rsidP="004522B5">
      <w:pPr>
        <w:spacing w:after="30" w:line="240" w:lineRule="auto"/>
        <w:jc w:val="center"/>
        <w:textAlignment w:val="center"/>
        <w:rPr>
          <w:rFonts w:ascii="Times New Roman" w:eastAsia="Times New Roman" w:hAnsi="Times New Roman" w:cs="Times New Roman"/>
          <w:sz w:val="24"/>
          <w:szCs w:val="24"/>
          <w:lang w:eastAsia="ru-RU"/>
        </w:rPr>
      </w:pPr>
      <w:r w:rsidRPr="004522B5">
        <w:rPr>
          <w:rFonts w:ascii="Times New Roman" w:eastAsia="Times New Roman" w:hAnsi="Times New Roman" w:cs="Times New Roman"/>
          <w:bCs/>
          <w:sz w:val="24"/>
          <w:szCs w:val="24"/>
          <w:lang w:eastAsia="ru-RU"/>
        </w:rPr>
        <w:t>Теоремы о вероятностях событий</w:t>
      </w:r>
    </w:p>
    <w:tbl>
      <w:tblPr>
        <w:tblW w:w="5000" w:type="pct"/>
        <w:tblCellSpacing w:w="15" w:type="dxa"/>
        <w:tblLook w:val="04A0"/>
      </w:tblPr>
      <w:tblGrid>
        <w:gridCol w:w="10720"/>
      </w:tblGrid>
      <w:tr w:rsidR="004522B5" w:rsidRPr="004522B5" w:rsidTr="004522B5">
        <w:trPr>
          <w:tblCellSpacing w:w="15" w:type="dxa"/>
        </w:trPr>
        <w:tc>
          <w:tcPr>
            <w:tcW w:w="0" w:type="auto"/>
            <w:tcMar>
              <w:top w:w="15" w:type="dxa"/>
              <w:left w:w="15" w:type="dxa"/>
              <w:bottom w:w="15" w:type="dxa"/>
              <w:right w:w="15" w:type="dxa"/>
            </w:tcMar>
            <w:vAlign w:val="center"/>
            <w:hideMark/>
          </w:tcPr>
          <w:p w:rsidR="004522B5" w:rsidRPr="004522B5" w:rsidRDefault="004522B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Pr="004522B5">
              <w:rPr>
                <w:rFonts w:ascii="Times New Roman" w:eastAsia="Times New Roman" w:hAnsi="Times New Roman" w:cs="Times New Roman"/>
                <w:sz w:val="24"/>
                <w:szCs w:val="24"/>
                <w:lang w:eastAsia="ru-RU"/>
              </w:rPr>
              <w:t>Если гроссмейстер А. играет белыми, то он выигрывает у гроссмейстера Б. с вероятностью 0,52. Если А. играет черными, то А. выигрывает у Б. с вероятностью 0,3. Гроссмейстеры А. и Б. играют две партии, причем во второй партии меняют цвет фигур. Найдите вероятность того, что А. выиграет оба раза.</w:t>
            </w:r>
          </w:p>
        </w:tc>
      </w:tr>
      <w:tr w:rsidR="004522B5" w:rsidRPr="004522B5" w:rsidTr="004522B5">
        <w:trPr>
          <w:tblCellSpacing w:w="15" w:type="dxa"/>
        </w:trPr>
        <w:tc>
          <w:tcPr>
            <w:tcW w:w="0" w:type="auto"/>
            <w:tcMar>
              <w:top w:w="15" w:type="dxa"/>
              <w:left w:w="15" w:type="dxa"/>
              <w:bottom w:w="15" w:type="dxa"/>
              <w:right w:w="15" w:type="dxa"/>
            </w:tcMar>
            <w:vAlign w:val="center"/>
            <w:hideMark/>
          </w:tcPr>
          <w:p w:rsidR="004522B5" w:rsidRPr="004522B5" w:rsidRDefault="004522B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Pr="004522B5">
              <w:rPr>
                <w:rFonts w:ascii="Times New Roman" w:eastAsia="Times New Roman" w:hAnsi="Times New Roman" w:cs="Times New Roman"/>
                <w:sz w:val="24"/>
                <w:szCs w:val="24"/>
                <w:lang w:eastAsia="ru-RU"/>
              </w:rPr>
              <w:t>При изготовлении подшипников диаметром 67 мм вероятность того, что диаметр будет отличаться от заданного меньше, чем на 0,01 мм, равна 0,965. Найдите вероятность того, что случайный подшипник будет иметь диаметр меньше чем 66,99 мм или больше чем 67,01 мм.</w:t>
            </w:r>
          </w:p>
        </w:tc>
      </w:tr>
      <w:tr w:rsidR="004522B5" w:rsidRPr="004522B5" w:rsidTr="004522B5">
        <w:trPr>
          <w:tblCellSpacing w:w="15" w:type="dxa"/>
        </w:trPr>
        <w:tc>
          <w:tcPr>
            <w:tcW w:w="0" w:type="auto"/>
            <w:tcMar>
              <w:top w:w="15" w:type="dxa"/>
              <w:left w:w="15" w:type="dxa"/>
              <w:bottom w:w="15" w:type="dxa"/>
              <w:right w:w="15" w:type="dxa"/>
            </w:tcMar>
            <w:vAlign w:val="center"/>
            <w:hideMark/>
          </w:tcPr>
          <w:p w:rsidR="004522B5" w:rsidRPr="004522B5" w:rsidRDefault="004522B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Pr="004522B5">
              <w:rPr>
                <w:rFonts w:ascii="Times New Roman" w:eastAsia="Times New Roman" w:hAnsi="Times New Roman" w:cs="Times New Roman"/>
                <w:sz w:val="24"/>
                <w:szCs w:val="24"/>
                <w:lang w:eastAsia="ru-RU"/>
              </w:rPr>
              <w:t>Вероятность того, что на тесте по биологии учащийся О. верно решит больше 11 задач, равна 0,67. Вероятность того, что О. верно решит больше 10 задач, равна 0,74. Найдите вероятность того, что О. верно решит ровно 11 задач.</w:t>
            </w:r>
          </w:p>
        </w:tc>
      </w:tr>
      <w:tr w:rsidR="004522B5" w:rsidRPr="004522B5" w:rsidTr="004522B5">
        <w:trPr>
          <w:tblCellSpacing w:w="15" w:type="dxa"/>
        </w:trPr>
        <w:tc>
          <w:tcPr>
            <w:tcW w:w="0" w:type="auto"/>
            <w:tcMar>
              <w:top w:w="15" w:type="dxa"/>
              <w:left w:w="15" w:type="dxa"/>
              <w:bottom w:w="15" w:type="dxa"/>
              <w:right w:w="15" w:type="dxa"/>
            </w:tcMar>
            <w:vAlign w:val="center"/>
            <w:hideMark/>
          </w:tcPr>
          <w:p w:rsidR="004522B5" w:rsidRPr="004522B5" w:rsidRDefault="004522B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Pr="004522B5">
              <w:rPr>
                <w:rFonts w:ascii="Times New Roman" w:eastAsia="Times New Roman" w:hAnsi="Times New Roman" w:cs="Times New Roman"/>
                <w:sz w:val="24"/>
                <w:szCs w:val="24"/>
                <w:lang w:eastAsia="ru-RU"/>
              </w:rPr>
              <w:t xml:space="preserve">Чтобы поступить в институт на специальность «Лингвистика», абитуриент должен набрать на ЕГЭ не менее 70 баллов по каждому из трёх предметов — математика, русский язык и иностранный язык. Чтобы поступить на специальность «Коммерция», нужно набрать не менее 70 баллов по каждому из трёх предметов — математика, русский язык и обществознание. </w:t>
            </w:r>
            <w:r w:rsidRPr="004522B5">
              <w:rPr>
                <w:rFonts w:ascii="Times New Roman" w:eastAsia="Times New Roman" w:hAnsi="Times New Roman" w:cs="Times New Roman"/>
                <w:sz w:val="24"/>
                <w:szCs w:val="24"/>
                <w:lang w:eastAsia="ru-RU"/>
              </w:rPr>
              <w:br/>
            </w:r>
            <w:r w:rsidRPr="004522B5">
              <w:rPr>
                <w:rFonts w:ascii="Times New Roman" w:eastAsia="Times New Roman" w:hAnsi="Times New Roman" w:cs="Times New Roman"/>
                <w:sz w:val="24"/>
                <w:szCs w:val="24"/>
                <w:lang w:eastAsia="ru-RU"/>
              </w:rPr>
              <w:br/>
              <w:t xml:space="preserve">Вероятность того, что абитуриент З. получит не менее 70 баллов по математике, равна 0,6, по русскому языку — 0,8, по иностранному языку — 0,7 и по обществознанию — 0,5. </w:t>
            </w:r>
            <w:r w:rsidRPr="004522B5">
              <w:rPr>
                <w:rFonts w:ascii="Times New Roman" w:eastAsia="Times New Roman" w:hAnsi="Times New Roman" w:cs="Times New Roman"/>
                <w:sz w:val="24"/>
                <w:szCs w:val="24"/>
                <w:lang w:eastAsia="ru-RU"/>
              </w:rPr>
              <w:br/>
            </w:r>
            <w:r w:rsidRPr="004522B5">
              <w:rPr>
                <w:rFonts w:ascii="Times New Roman" w:eastAsia="Times New Roman" w:hAnsi="Times New Roman" w:cs="Times New Roman"/>
                <w:sz w:val="24"/>
                <w:szCs w:val="24"/>
                <w:lang w:eastAsia="ru-RU"/>
              </w:rPr>
              <w:br/>
              <w:t>Найдите вероятность того, что З. сможет поступить хотя бы на одну из двух упомянутых специальностей.</w:t>
            </w:r>
          </w:p>
        </w:tc>
      </w:tr>
      <w:tr w:rsidR="004522B5" w:rsidRPr="004522B5" w:rsidTr="004522B5">
        <w:trPr>
          <w:tblCellSpacing w:w="15" w:type="dxa"/>
        </w:trPr>
        <w:tc>
          <w:tcPr>
            <w:tcW w:w="0" w:type="auto"/>
            <w:tcMar>
              <w:top w:w="15" w:type="dxa"/>
              <w:left w:w="15" w:type="dxa"/>
              <w:bottom w:w="15" w:type="dxa"/>
              <w:right w:w="15" w:type="dxa"/>
            </w:tcMar>
            <w:vAlign w:val="center"/>
            <w:hideMark/>
          </w:tcPr>
          <w:p w:rsidR="004522B5" w:rsidRPr="004522B5" w:rsidRDefault="004522B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Pr="004522B5">
              <w:rPr>
                <w:rFonts w:ascii="Times New Roman" w:eastAsia="Times New Roman" w:hAnsi="Times New Roman" w:cs="Times New Roman"/>
                <w:sz w:val="24"/>
                <w:szCs w:val="24"/>
                <w:lang w:eastAsia="ru-RU"/>
              </w:rPr>
              <w:t>На фабрике керамической посуды 10% произведённых тарелок имеют дефект. При контроле качества продукции выявляется 80% дефектных тарелок. Остальные тарелки поступают в продажу. Найдите вероятность того, что случайно выбранная при покупке тарелка не имеет дефектов. Результат округлите до тысячных.</w:t>
            </w:r>
          </w:p>
        </w:tc>
      </w:tr>
      <w:tr w:rsidR="004522B5" w:rsidRPr="004522B5" w:rsidTr="004522B5">
        <w:trPr>
          <w:tblCellSpacing w:w="15" w:type="dxa"/>
        </w:trPr>
        <w:tc>
          <w:tcPr>
            <w:tcW w:w="0" w:type="auto"/>
            <w:tcMar>
              <w:top w:w="15" w:type="dxa"/>
              <w:left w:w="15" w:type="dxa"/>
              <w:bottom w:w="15" w:type="dxa"/>
              <w:right w:w="15" w:type="dxa"/>
            </w:tcMar>
            <w:vAlign w:val="center"/>
            <w:hideMark/>
          </w:tcPr>
          <w:p w:rsidR="004522B5" w:rsidRPr="004522B5" w:rsidRDefault="004522B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Pr="004522B5">
              <w:rPr>
                <w:rFonts w:ascii="Times New Roman" w:eastAsia="Times New Roman" w:hAnsi="Times New Roman" w:cs="Times New Roman"/>
                <w:sz w:val="24"/>
                <w:szCs w:val="24"/>
                <w:lang w:eastAsia="ru-RU"/>
              </w:rPr>
              <w:t xml:space="preserve">На рисунке изображён лабиринт. Паук заползает в лабиринт в точке «Вход». Развернуться и ползти назад паук не может, поэтому на каждом разветвлении паук выбирает один из путей, по которому ещё не полз. Считая, что выбор дальнейшего пути чисто случайный, определите, с какой вероятностью паук придёт к выходу </w:t>
            </w:r>
            <w:r w:rsidRPr="004522B5">
              <w:rPr>
                <w:rFonts w:ascii="Times New Roman" w:eastAsia="Times New Roman" w:hAnsi="Times New Roman" w:cs="Times New Roman"/>
                <w:noProof/>
                <w:sz w:val="24"/>
                <w:szCs w:val="24"/>
                <w:lang w:eastAsia="ru-RU"/>
              </w:rPr>
              <w:drawing>
                <wp:inline distT="0" distB="0" distL="0" distR="0">
                  <wp:extent cx="133350" cy="133350"/>
                  <wp:effectExtent l="19050" t="0" r="0" b="0"/>
                  <wp:docPr id="1" name="Рисунок 1" descr="http://reshuege.ru/formula/f6/f623e75af30e62bbd73d6df5b50bb7b5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reshuege.ru/formula/f6/f623e75af30e62bbd73d6df5b50bb7b5p.png"/>
                          <pic:cNvPicPr>
                            <a:picLocks noChangeAspect="1" noChangeArrowheads="1"/>
                          </pic:cNvPicPr>
                        </pic:nvPicPr>
                        <pic:blipFill>
                          <a:blip r:embed="rId5"/>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4522B5">
              <w:rPr>
                <w:rFonts w:ascii="Times New Roman" w:eastAsia="Times New Roman" w:hAnsi="Times New Roman" w:cs="Times New Roman"/>
                <w:sz w:val="24"/>
                <w:szCs w:val="24"/>
                <w:lang w:eastAsia="ru-RU"/>
              </w:rPr>
              <w:t>.</w:t>
            </w:r>
          </w:p>
          <w:p w:rsidR="004522B5" w:rsidRPr="004522B5" w:rsidRDefault="004522B5">
            <w:pPr>
              <w:spacing w:after="0" w:line="240" w:lineRule="auto"/>
              <w:jc w:val="center"/>
              <w:rPr>
                <w:rFonts w:ascii="Times New Roman" w:eastAsia="Times New Roman" w:hAnsi="Times New Roman" w:cs="Times New Roman"/>
                <w:sz w:val="24"/>
                <w:szCs w:val="24"/>
                <w:lang w:eastAsia="ru-RU"/>
              </w:rPr>
            </w:pPr>
            <w:r w:rsidRPr="004522B5">
              <w:rPr>
                <w:rFonts w:ascii="Times New Roman" w:eastAsia="Times New Roman" w:hAnsi="Times New Roman" w:cs="Times New Roman"/>
                <w:noProof/>
                <w:sz w:val="24"/>
                <w:szCs w:val="24"/>
                <w:lang w:eastAsia="ru-RU"/>
              </w:rPr>
              <w:lastRenderedPageBreak/>
              <w:drawing>
                <wp:inline distT="0" distB="0" distL="0" distR="0">
                  <wp:extent cx="2085975" cy="1543050"/>
                  <wp:effectExtent l="19050" t="0" r="9525" b="0"/>
                  <wp:docPr id="2" name="Рисунок 2" descr="L0.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L0.eps"/>
                          <pic:cNvPicPr>
                            <a:picLocks noChangeAspect="1" noChangeArrowheads="1"/>
                          </pic:cNvPicPr>
                        </pic:nvPicPr>
                        <pic:blipFill>
                          <a:blip r:embed="rId6"/>
                          <a:srcRect/>
                          <a:stretch>
                            <a:fillRect/>
                          </a:stretch>
                        </pic:blipFill>
                        <pic:spPr bwMode="auto">
                          <a:xfrm>
                            <a:off x="0" y="0"/>
                            <a:ext cx="2085975" cy="1543050"/>
                          </a:xfrm>
                          <a:prstGeom prst="rect">
                            <a:avLst/>
                          </a:prstGeom>
                          <a:noFill/>
                          <a:ln w="9525">
                            <a:noFill/>
                            <a:miter lim="800000"/>
                            <a:headEnd/>
                            <a:tailEnd/>
                          </a:ln>
                        </pic:spPr>
                      </pic:pic>
                    </a:graphicData>
                  </a:graphic>
                </wp:inline>
              </w:drawing>
            </w:r>
          </w:p>
        </w:tc>
      </w:tr>
      <w:tr w:rsidR="004522B5" w:rsidRPr="004522B5" w:rsidTr="004522B5">
        <w:trPr>
          <w:tblCellSpacing w:w="15" w:type="dxa"/>
        </w:trPr>
        <w:tc>
          <w:tcPr>
            <w:tcW w:w="0" w:type="auto"/>
            <w:tcMar>
              <w:top w:w="15" w:type="dxa"/>
              <w:left w:w="15" w:type="dxa"/>
              <w:bottom w:w="15" w:type="dxa"/>
              <w:right w:w="15" w:type="dxa"/>
            </w:tcMar>
            <w:vAlign w:val="center"/>
            <w:hideMark/>
          </w:tcPr>
          <w:p w:rsidR="004522B5" w:rsidRPr="004522B5" w:rsidRDefault="004522B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20)</w:t>
            </w:r>
            <w:r w:rsidRPr="004522B5">
              <w:rPr>
                <w:rFonts w:ascii="Times New Roman" w:eastAsia="Times New Roman" w:hAnsi="Times New Roman" w:cs="Times New Roman"/>
                <w:sz w:val="24"/>
                <w:szCs w:val="24"/>
                <w:lang w:eastAsia="ru-RU"/>
              </w:rPr>
              <w:t xml:space="preserve">В магазине стоят два платёжных автомата. Каждый из них может быть неисправен с вероятностью 0,05 независимо от другого автомата. Найдите вероятность того, что хотя бы один автомат исправен. </w:t>
            </w:r>
          </w:p>
        </w:tc>
      </w:tr>
      <w:tr w:rsidR="004522B5" w:rsidRPr="004522B5" w:rsidTr="004522B5">
        <w:trPr>
          <w:tblCellSpacing w:w="15" w:type="dxa"/>
        </w:trPr>
        <w:tc>
          <w:tcPr>
            <w:tcW w:w="0" w:type="auto"/>
            <w:tcMar>
              <w:top w:w="15" w:type="dxa"/>
              <w:left w:w="15" w:type="dxa"/>
              <w:bottom w:w="15" w:type="dxa"/>
              <w:right w:w="15" w:type="dxa"/>
            </w:tcMar>
            <w:vAlign w:val="center"/>
            <w:hideMark/>
          </w:tcPr>
          <w:p w:rsidR="004522B5" w:rsidRPr="004522B5" w:rsidRDefault="004522B5">
            <w:pPr>
              <w:spacing w:after="0" w:line="240" w:lineRule="auto"/>
              <w:jc w:val="center"/>
              <w:rPr>
                <w:rFonts w:ascii="Times New Roman" w:eastAsia="Times New Roman" w:hAnsi="Times New Roman" w:cs="Times New Roman"/>
                <w:sz w:val="24"/>
                <w:szCs w:val="24"/>
                <w:lang w:eastAsia="ru-RU"/>
              </w:rPr>
            </w:pPr>
            <w:r w:rsidRPr="004522B5">
              <w:rPr>
                <w:rFonts w:ascii="Times New Roman" w:eastAsia="Times New Roman" w:hAnsi="Times New Roman" w:cs="Times New Roman"/>
                <w:bCs/>
                <w:sz w:val="24"/>
                <w:szCs w:val="24"/>
                <w:lang w:eastAsia="ru-RU"/>
              </w:rPr>
              <w:t>B10 № 320175.</w:t>
            </w:r>
            <w:r w:rsidRPr="004522B5">
              <w:rPr>
                <w:rFonts w:ascii="Times New Roman" w:eastAsia="Times New Roman" w:hAnsi="Times New Roman" w:cs="Times New Roman"/>
                <w:sz w:val="24"/>
                <w:szCs w:val="24"/>
                <w:lang w:eastAsia="ru-RU"/>
              </w:rPr>
              <w:t xml:space="preserve"> Помещение освещается фонарём с двумя лампами. Вероятность перегорания одной лампы в течение года равна 0,3. Найдите вероятность того, что в течение года хотя бы одна лампа не перегорит.</w:t>
            </w:r>
          </w:p>
        </w:tc>
      </w:tr>
      <w:tr w:rsidR="004522B5" w:rsidRPr="004522B5" w:rsidTr="004522B5">
        <w:trPr>
          <w:tblCellSpacing w:w="15" w:type="dxa"/>
        </w:trPr>
        <w:tc>
          <w:tcPr>
            <w:tcW w:w="0" w:type="auto"/>
            <w:tcMar>
              <w:top w:w="15" w:type="dxa"/>
              <w:left w:w="15" w:type="dxa"/>
              <w:bottom w:w="15" w:type="dxa"/>
              <w:right w:w="15" w:type="dxa"/>
            </w:tcMar>
            <w:vAlign w:val="center"/>
            <w:hideMark/>
          </w:tcPr>
          <w:p w:rsidR="004522B5" w:rsidRPr="004522B5" w:rsidRDefault="004522B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Pr="004522B5">
              <w:rPr>
                <w:rFonts w:ascii="Times New Roman" w:eastAsia="Times New Roman" w:hAnsi="Times New Roman" w:cs="Times New Roman"/>
                <w:sz w:val="24"/>
                <w:szCs w:val="24"/>
                <w:lang w:eastAsia="ru-RU"/>
              </w:rPr>
              <w:t>Вероятность того, что новый электрический чайник прослужит больше года, равна 0,97. Вероятность того, что он прослужит больше двух лет, равна 0,89. Найдите вероятность того, что он прослужит меньше двух лет, но больше года.</w:t>
            </w:r>
          </w:p>
        </w:tc>
      </w:tr>
      <w:tr w:rsidR="004522B5" w:rsidRPr="004522B5" w:rsidTr="004522B5">
        <w:trPr>
          <w:tblCellSpacing w:w="15" w:type="dxa"/>
        </w:trPr>
        <w:tc>
          <w:tcPr>
            <w:tcW w:w="0" w:type="auto"/>
            <w:tcMar>
              <w:top w:w="15" w:type="dxa"/>
              <w:left w:w="15" w:type="dxa"/>
              <w:bottom w:w="15" w:type="dxa"/>
              <w:right w:w="15" w:type="dxa"/>
            </w:tcMar>
            <w:vAlign w:val="center"/>
            <w:hideMark/>
          </w:tcPr>
          <w:p w:rsidR="004522B5" w:rsidRPr="004522B5" w:rsidRDefault="004522B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r w:rsidRPr="004522B5">
              <w:rPr>
                <w:rFonts w:ascii="Times New Roman" w:eastAsia="Times New Roman" w:hAnsi="Times New Roman" w:cs="Times New Roman"/>
                <w:sz w:val="24"/>
                <w:szCs w:val="24"/>
                <w:lang w:eastAsia="ru-RU"/>
              </w:rPr>
              <w:t>Агрофирма закупает куриные яйца в двух домашних хозяйствах. 40% яиц из первого хозяйства — яйца высшей категории, а из второго хозяйства — 20% яиц высшей категории. Всего высшую категорию получает 35% яиц. Найдите вероятность того, что яйцо, купленное у этой агрофирмы, окажется из первого хозяйства.</w:t>
            </w:r>
          </w:p>
        </w:tc>
      </w:tr>
      <w:tr w:rsidR="004522B5" w:rsidRPr="004522B5" w:rsidTr="004522B5">
        <w:trPr>
          <w:tblCellSpacing w:w="15" w:type="dxa"/>
        </w:trPr>
        <w:tc>
          <w:tcPr>
            <w:tcW w:w="0" w:type="auto"/>
            <w:tcMar>
              <w:top w:w="15" w:type="dxa"/>
              <w:left w:w="15" w:type="dxa"/>
              <w:bottom w:w="15" w:type="dxa"/>
              <w:right w:w="15" w:type="dxa"/>
            </w:tcMar>
            <w:vAlign w:val="center"/>
            <w:hideMark/>
          </w:tcPr>
          <w:p w:rsidR="004522B5" w:rsidRPr="004522B5" w:rsidRDefault="004522B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r w:rsidRPr="004522B5">
              <w:rPr>
                <w:rFonts w:ascii="Times New Roman" w:eastAsia="Times New Roman" w:hAnsi="Times New Roman" w:cs="Times New Roman"/>
                <w:sz w:val="24"/>
                <w:szCs w:val="24"/>
                <w:lang w:eastAsia="ru-RU"/>
              </w:rPr>
              <w:t xml:space="preserve">Ковбой Джон попадает в муху на стене с вероятностью 0,9, если стреляет из пристрелянного револьвера. Если Джон стреляет из </w:t>
            </w:r>
            <w:proofErr w:type="spellStart"/>
            <w:r w:rsidRPr="004522B5">
              <w:rPr>
                <w:rFonts w:ascii="Times New Roman" w:eastAsia="Times New Roman" w:hAnsi="Times New Roman" w:cs="Times New Roman"/>
                <w:sz w:val="24"/>
                <w:szCs w:val="24"/>
                <w:lang w:eastAsia="ru-RU"/>
              </w:rPr>
              <w:t>непристрелянного</w:t>
            </w:r>
            <w:proofErr w:type="spellEnd"/>
            <w:r w:rsidRPr="004522B5">
              <w:rPr>
                <w:rFonts w:ascii="Times New Roman" w:eastAsia="Times New Roman" w:hAnsi="Times New Roman" w:cs="Times New Roman"/>
                <w:sz w:val="24"/>
                <w:szCs w:val="24"/>
                <w:lang w:eastAsia="ru-RU"/>
              </w:rPr>
              <w:t xml:space="preserve"> револьвера, то он попадает в муху с вероятностью 0,2. </w:t>
            </w:r>
            <w:proofErr w:type="gramStart"/>
            <w:r w:rsidRPr="004522B5">
              <w:rPr>
                <w:rFonts w:ascii="Times New Roman" w:eastAsia="Times New Roman" w:hAnsi="Times New Roman" w:cs="Times New Roman"/>
                <w:sz w:val="24"/>
                <w:szCs w:val="24"/>
                <w:lang w:eastAsia="ru-RU"/>
              </w:rPr>
              <w:t>На столе лежит 10 револьверов, из них только 4 пристрелянные.</w:t>
            </w:r>
            <w:proofErr w:type="gramEnd"/>
            <w:r w:rsidRPr="004522B5">
              <w:rPr>
                <w:rFonts w:ascii="Times New Roman" w:eastAsia="Times New Roman" w:hAnsi="Times New Roman" w:cs="Times New Roman"/>
                <w:sz w:val="24"/>
                <w:szCs w:val="24"/>
                <w:lang w:eastAsia="ru-RU"/>
              </w:rPr>
              <w:t xml:space="preserve"> Ковбой Джон видит на стене муху, наудачу хватает первый попавшийся револьвер и стреляет в муху. Найдите вероятность того, что Джон промахнётся.</w:t>
            </w:r>
          </w:p>
        </w:tc>
      </w:tr>
      <w:tr w:rsidR="004522B5" w:rsidRPr="004522B5" w:rsidTr="004522B5">
        <w:trPr>
          <w:tblCellSpacing w:w="15" w:type="dxa"/>
        </w:trPr>
        <w:tc>
          <w:tcPr>
            <w:tcW w:w="0" w:type="auto"/>
            <w:tcMar>
              <w:top w:w="15" w:type="dxa"/>
              <w:left w:w="15" w:type="dxa"/>
              <w:bottom w:w="15" w:type="dxa"/>
              <w:right w:w="15" w:type="dxa"/>
            </w:tcMar>
            <w:vAlign w:val="center"/>
            <w:hideMark/>
          </w:tcPr>
          <w:p w:rsidR="004522B5" w:rsidRPr="004522B5" w:rsidRDefault="004522B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sidRPr="004522B5">
              <w:rPr>
                <w:rFonts w:ascii="Times New Roman" w:eastAsia="Times New Roman" w:hAnsi="Times New Roman" w:cs="Times New Roman"/>
                <w:sz w:val="24"/>
                <w:szCs w:val="24"/>
                <w:lang w:eastAsia="ru-RU"/>
              </w:rPr>
              <w:t>На экзамене по геометрии школьнику достаётся один вопрос из списка экзаменационных вопросов. Вероятность того, что это вопрос на тему «Вписанная окружность», равна 0,2. Вероятность того, что это вопрос на тему «Параллелограмм», равна 0,15. Вопросов, которые одновременно относятся к этим двум темам, нет. Найдите вероятность того, что на экзамене школьнику достанется вопрос по одной из этих двух тем.</w:t>
            </w:r>
          </w:p>
        </w:tc>
      </w:tr>
      <w:tr w:rsidR="004522B5" w:rsidRPr="004522B5" w:rsidTr="004522B5">
        <w:trPr>
          <w:tblCellSpacing w:w="15" w:type="dxa"/>
        </w:trPr>
        <w:tc>
          <w:tcPr>
            <w:tcW w:w="0" w:type="auto"/>
            <w:tcMar>
              <w:top w:w="15" w:type="dxa"/>
              <w:left w:w="15" w:type="dxa"/>
              <w:bottom w:w="15" w:type="dxa"/>
              <w:right w:w="15" w:type="dxa"/>
            </w:tcMar>
            <w:vAlign w:val="center"/>
            <w:hideMark/>
          </w:tcPr>
          <w:p w:rsidR="004522B5" w:rsidRPr="004522B5" w:rsidRDefault="004522B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sidRPr="004522B5">
              <w:rPr>
                <w:rFonts w:ascii="Times New Roman" w:eastAsia="Times New Roman" w:hAnsi="Times New Roman" w:cs="Times New Roman"/>
                <w:sz w:val="24"/>
                <w:szCs w:val="24"/>
                <w:lang w:eastAsia="ru-RU"/>
              </w:rPr>
              <w:t>В торговом центре два одинаковых автомата продают кофе. Вероятность того, что к концу дня в автомате закончится кофе, равна 0,3. Вероятность того, что кофе закончится в обоих автоматах, равна 0,12. Найдите вероятность того, что к концу дня кофе останется в обоих автоматах.</w:t>
            </w:r>
          </w:p>
        </w:tc>
      </w:tr>
      <w:tr w:rsidR="004522B5" w:rsidRPr="004522B5" w:rsidTr="004522B5">
        <w:trPr>
          <w:tblCellSpacing w:w="15" w:type="dxa"/>
        </w:trPr>
        <w:tc>
          <w:tcPr>
            <w:tcW w:w="0" w:type="auto"/>
            <w:tcMar>
              <w:top w:w="15" w:type="dxa"/>
              <w:left w:w="15" w:type="dxa"/>
              <w:bottom w:w="15" w:type="dxa"/>
              <w:right w:w="15" w:type="dxa"/>
            </w:tcMar>
            <w:vAlign w:val="center"/>
            <w:hideMark/>
          </w:tcPr>
          <w:p w:rsidR="004522B5" w:rsidRPr="004522B5" w:rsidRDefault="004522B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r w:rsidRPr="004522B5">
              <w:rPr>
                <w:rFonts w:ascii="Times New Roman" w:eastAsia="Times New Roman" w:hAnsi="Times New Roman" w:cs="Times New Roman"/>
                <w:sz w:val="24"/>
                <w:szCs w:val="24"/>
                <w:lang w:eastAsia="ru-RU"/>
              </w:rPr>
              <w:t>Биатлонист пять раз стреляет по мишеням. Вероятность попадания в мишень при одном выстреле равна 0,8. Найдите вероятность того, что биатлонист первые три раза попал в мишени, а последние два промахнулся. Результат округлите до сотых.</w:t>
            </w:r>
          </w:p>
        </w:tc>
      </w:tr>
      <w:tr w:rsidR="004522B5" w:rsidRPr="004522B5" w:rsidTr="004522B5">
        <w:trPr>
          <w:tblCellSpacing w:w="15" w:type="dxa"/>
        </w:trPr>
        <w:tc>
          <w:tcPr>
            <w:tcW w:w="0" w:type="auto"/>
            <w:tcMar>
              <w:top w:w="15" w:type="dxa"/>
              <w:left w:w="15" w:type="dxa"/>
              <w:bottom w:w="15" w:type="dxa"/>
              <w:right w:w="15" w:type="dxa"/>
            </w:tcMar>
            <w:vAlign w:val="center"/>
            <w:hideMark/>
          </w:tcPr>
          <w:p w:rsidR="004522B5" w:rsidRPr="004522B5" w:rsidRDefault="004522B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27)</w:t>
            </w:r>
            <w:r w:rsidRPr="004522B5">
              <w:rPr>
                <w:rFonts w:ascii="Times New Roman" w:eastAsia="Times New Roman" w:hAnsi="Times New Roman" w:cs="Times New Roman"/>
                <w:bCs/>
                <w:sz w:val="24"/>
                <w:szCs w:val="24"/>
                <w:lang w:eastAsia="ru-RU"/>
              </w:rPr>
              <w:t>.</w:t>
            </w:r>
            <w:r w:rsidRPr="004522B5">
              <w:rPr>
                <w:rFonts w:ascii="Times New Roman" w:eastAsia="Times New Roman" w:hAnsi="Times New Roman" w:cs="Times New Roman"/>
                <w:sz w:val="24"/>
                <w:szCs w:val="24"/>
                <w:lang w:eastAsia="ru-RU"/>
              </w:rPr>
              <w:t xml:space="preserve"> Всем пациентам с подозрением на гепатит делают анализ крови. Если анализ выявляет гепатит, то результат анализа называется </w:t>
            </w:r>
            <w:r w:rsidRPr="004522B5">
              <w:rPr>
                <w:rFonts w:ascii="Times New Roman" w:eastAsia="Times New Roman" w:hAnsi="Times New Roman" w:cs="Times New Roman"/>
                <w:i/>
                <w:iCs/>
                <w:sz w:val="24"/>
                <w:szCs w:val="24"/>
                <w:lang w:eastAsia="ru-RU"/>
              </w:rPr>
              <w:t>положительным</w:t>
            </w:r>
            <w:r w:rsidRPr="004522B5">
              <w:rPr>
                <w:rFonts w:ascii="Times New Roman" w:eastAsia="Times New Roman" w:hAnsi="Times New Roman" w:cs="Times New Roman"/>
                <w:sz w:val="24"/>
                <w:szCs w:val="24"/>
                <w:lang w:eastAsia="ru-RU"/>
              </w:rPr>
              <w:t xml:space="preserve">. У больных гепатитом пациентов анализ даёт положительный результат с вероятностью 0,9. Если пациент не болен гепатитом, то анализ может дать ложный положительный результат с вероятностью 0,01. Известно, что 5% пациентов, поступающих с подозрением на гепатит, действительно </w:t>
            </w:r>
            <w:proofErr w:type="gramStart"/>
            <w:r w:rsidRPr="004522B5">
              <w:rPr>
                <w:rFonts w:ascii="Times New Roman" w:eastAsia="Times New Roman" w:hAnsi="Times New Roman" w:cs="Times New Roman"/>
                <w:sz w:val="24"/>
                <w:szCs w:val="24"/>
                <w:lang w:eastAsia="ru-RU"/>
              </w:rPr>
              <w:t>больны</w:t>
            </w:r>
            <w:proofErr w:type="gramEnd"/>
            <w:r w:rsidRPr="004522B5">
              <w:rPr>
                <w:rFonts w:ascii="Times New Roman" w:eastAsia="Times New Roman" w:hAnsi="Times New Roman" w:cs="Times New Roman"/>
                <w:sz w:val="24"/>
                <w:szCs w:val="24"/>
                <w:lang w:eastAsia="ru-RU"/>
              </w:rPr>
              <w:t xml:space="preserve"> гепатитом. Найдите вероятность того, что результат анализа у пациента, поступившего в клинику с подозрением на гепатит, будет положительным.</w:t>
            </w:r>
          </w:p>
        </w:tc>
      </w:tr>
      <w:tr w:rsidR="004522B5" w:rsidRPr="004522B5" w:rsidTr="004522B5">
        <w:trPr>
          <w:tblCellSpacing w:w="15" w:type="dxa"/>
        </w:trPr>
        <w:tc>
          <w:tcPr>
            <w:tcW w:w="0" w:type="auto"/>
            <w:tcMar>
              <w:top w:w="15" w:type="dxa"/>
              <w:left w:w="15" w:type="dxa"/>
              <w:bottom w:w="15" w:type="dxa"/>
              <w:right w:w="15" w:type="dxa"/>
            </w:tcMar>
            <w:vAlign w:val="center"/>
            <w:hideMark/>
          </w:tcPr>
          <w:p w:rsidR="004522B5" w:rsidRPr="004522B5" w:rsidRDefault="004522B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r w:rsidRPr="004522B5">
              <w:rPr>
                <w:rFonts w:ascii="Times New Roman" w:eastAsia="Times New Roman" w:hAnsi="Times New Roman" w:cs="Times New Roman"/>
                <w:sz w:val="24"/>
                <w:szCs w:val="24"/>
                <w:lang w:eastAsia="ru-RU"/>
              </w:rPr>
              <w:t>Вероятность того, что батарейка бракованная, равна 0,06. Покупатель в магазине выбирает случайную упаковку, в которой две таких батарейки. Найдите вероятность того, что обе батарейки окажутся исправными.</w:t>
            </w:r>
          </w:p>
        </w:tc>
      </w:tr>
      <w:tr w:rsidR="004522B5" w:rsidRPr="004522B5" w:rsidTr="004522B5">
        <w:trPr>
          <w:tblCellSpacing w:w="15" w:type="dxa"/>
        </w:trPr>
        <w:tc>
          <w:tcPr>
            <w:tcW w:w="0" w:type="auto"/>
            <w:tcMar>
              <w:top w:w="15" w:type="dxa"/>
              <w:left w:w="15" w:type="dxa"/>
              <w:bottom w:w="15" w:type="dxa"/>
              <w:right w:w="15" w:type="dxa"/>
            </w:tcMar>
            <w:vAlign w:val="center"/>
            <w:hideMark/>
          </w:tcPr>
          <w:p w:rsidR="004522B5" w:rsidRPr="004522B5" w:rsidRDefault="004522B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r w:rsidRPr="004522B5">
              <w:rPr>
                <w:rFonts w:ascii="Times New Roman" w:eastAsia="Times New Roman" w:hAnsi="Times New Roman" w:cs="Times New Roman"/>
                <w:sz w:val="24"/>
                <w:szCs w:val="24"/>
                <w:lang w:eastAsia="ru-RU"/>
              </w:rPr>
              <w:t>Автоматическая линия изготавливает батарейки. Вероятность того, что готовая батарейка неисправна, равна 0,02. Перед упаковкой каждая батарейка проходит систему контроля. Вероятность того, что система забракует неисправную батарейку, равна 0,99. Вероятность того, что система по ошибке забракует исправную батарейку, равна 0,01. Найдите вероятность того, что случайно выбранная из упаковки батарейка будет забракована.</w:t>
            </w:r>
          </w:p>
        </w:tc>
      </w:tr>
      <w:tr w:rsidR="004522B5" w:rsidRPr="004522B5" w:rsidTr="004522B5">
        <w:trPr>
          <w:tblCellSpacing w:w="15" w:type="dxa"/>
        </w:trPr>
        <w:tc>
          <w:tcPr>
            <w:tcW w:w="0" w:type="auto"/>
            <w:tcMar>
              <w:top w:w="15" w:type="dxa"/>
              <w:left w:w="15" w:type="dxa"/>
              <w:bottom w:w="15" w:type="dxa"/>
              <w:right w:w="15" w:type="dxa"/>
            </w:tcMar>
            <w:vAlign w:val="center"/>
            <w:hideMark/>
          </w:tcPr>
          <w:p w:rsidR="004522B5" w:rsidRPr="004522B5" w:rsidRDefault="004522B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r w:rsidRPr="004522B5">
              <w:rPr>
                <w:rFonts w:ascii="Times New Roman" w:eastAsia="Times New Roman" w:hAnsi="Times New Roman" w:cs="Times New Roman"/>
                <w:sz w:val="24"/>
                <w:szCs w:val="24"/>
                <w:lang w:eastAsia="ru-RU"/>
              </w:rPr>
              <w:t xml:space="preserve">Две фабрики выпускают одинаковые стекла для автомобильных фар. Первая фабрика выпускает </w:t>
            </w:r>
            <w:r w:rsidRPr="004522B5">
              <w:rPr>
                <w:rFonts w:ascii="Times New Roman" w:eastAsia="Times New Roman" w:hAnsi="Times New Roman" w:cs="Times New Roman"/>
                <w:sz w:val="24"/>
                <w:szCs w:val="24"/>
                <w:lang w:eastAsia="ru-RU"/>
              </w:rPr>
              <w:lastRenderedPageBreak/>
              <w:t>45% этих стекол, вторая — 55%. Первая фабрика выпускает 3% бракованных стекол, а вторая — 1%. Найдите вероятность того, что случайно купленное в магазине стекло окажется бракованным.</w:t>
            </w:r>
          </w:p>
        </w:tc>
      </w:tr>
      <w:tr w:rsidR="004522B5" w:rsidRPr="004522B5" w:rsidTr="004522B5">
        <w:trPr>
          <w:tblCellSpacing w:w="15" w:type="dxa"/>
        </w:trPr>
        <w:tc>
          <w:tcPr>
            <w:tcW w:w="0" w:type="auto"/>
            <w:tcMar>
              <w:top w:w="15" w:type="dxa"/>
              <w:left w:w="15" w:type="dxa"/>
              <w:bottom w:w="15" w:type="dxa"/>
              <w:right w:w="15" w:type="dxa"/>
            </w:tcMar>
            <w:vAlign w:val="center"/>
            <w:hideMark/>
          </w:tcPr>
          <w:p w:rsidR="004522B5" w:rsidRPr="004522B5" w:rsidRDefault="004522B5">
            <w:pPr>
              <w:spacing w:after="0" w:line="240" w:lineRule="auto"/>
              <w:jc w:val="center"/>
              <w:rPr>
                <w:rFonts w:ascii="Times New Roman" w:eastAsia="Times New Roman" w:hAnsi="Times New Roman" w:cs="Times New Roman"/>
                <w:sz w:val="24"/>
                <w:szCs w:val="24"/>
                <w:lang w:eastAsia="ru-RU"/>
              </w:rPr>
            </w:pPr>
            <w:r w:rsidRPr="004522B5">
              <w:rPr>
                <w:rFonts w:ascii="Times New Roman" w:eastAsia="Times New Roman" w:hAnsi="Times New Roman" w:cs="Times New Roman"/>
                <w:bCs/>
                <w:sz w:val="24"/>
                <w:szCs w:val="24"/>
                <w:lang w:eastAsia="ru-RU"/>
              </w:rPr>
              <w:lastRenderedPageBreak/>
              <w:t>B10 № 320201.</w:t>
            </w:r>
            <w:r w:rsidRPr="004522B5">
              <w:rPr>
                <w:rFonts w:ascii="Times New Roman" w:eastAsia="Times New Roman" w:hAnsi="Times New Roman" w:cs="Times New Roman"/>
                <w:sz w:val="24"/>
                <w:szCs w:val="24"/>
                <w:lang w:eastAsia="ru-RU"/>
              </w:rPr>
              <w:t xml:space="preserve"> В магазине три продавца. Каждый из них занят с клиентом с вероятностью 0,3. Найдите вероятность того, что в случайный момент времени все три продавца заняты одновременно (считайте, что клиенты заходят независимо друг от друга).</w:t>
            </w:r>
          </w:p>
        </w:tc>
      </w:tr>
      <w:tr w:rsidR="004522B5" w:rsidRPr="004522B5" w:rsidTr="004522B5">
        <w:trPr>
          <w:tblCellSpacing w:w="15" w:type="dxa"/>
        </w:trPr>
        <w:tc>
          <w:tcPr>
            <w:tcW w:w="0" w:type="auto"/>
            <w:tcMar>
              <w:top w:w="15" w:type="dxa"/>
              <w:left w:w="15" w:type="dxa"/>
              <w:bottom w:w="15" w:type="dxa"/>
              <w:right w:w="15" w:type="dxa"/>
            </w:tcMar>
            <w:vAlign w:val="center"/>
            <w:hideMark/>
          </w:tcPr>
          <w:p w:rsidR="004522B5" w:rsidRPr="004522B5" w:rsidRDefault="004522B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r w:rsidRPr="004522B5">
              <w:rPr>
                <w:rFonts w:ascii="Times New Roman" w:eastAsia="Times New Roman" w:hAnsi="Times New Roman" w:cs="Times New Roman"/>
                <w:sz w:val="24"/>
                <w:szCs w:val="24"/>
                <w:lang w:eastAsia="ru-RU"/>
              </w:rPr>
              <w:t xml:space="preserve">По отзывам </w:t>
            </w:r>
            <w:proofErr w:type="gramStart"/>
            <w:r w:rsidRPr="004522B5">
              <w:rPr>
                <w:rFonts w:ascii="Times New Roman" w:eastAsia="Times New Roman" w:hAnsi="Times New Roman" w:cs="Times New Roman"/>
                <w:sz w:val="24"/>
                <w:szCs w:val="24"/>
                <w:lang w:eastAsia="ru-RU"/>
              </w:rPr>
              <w:t>покупателей</w:t>
            </w:r>
            <w:proofErr w:type="gramEnd"/>
            <w:r w:rsidRPr="004522B5">
              <w:rPr>
                <w:rFonts w:ascii="Times New Roman" w:eastAsia="Times New Roman" w:hAnsi="Times New Roman" w:cs="Times New Roman"/>
                <w:sz w:val="24"/>
                <w:szCs w:val="24"/>
                <w:lang w:eastAsia="ru-RU"/>
              </w:rPr>
              <w:t xml:space="preserve"> Иван Иванович оценил надёжность двух </w:t>
            </w:r>
            <w:proofErr w:type="spellStart"/>
            <w:r w:rsidRPr="004522B5">
              <w:rPr>
                <w:rFonts w:ascii="Times New Roman" w:eastAsia="Times New Roman" w:hAnsi="Times New Roman" w:cs="Times New Roman"/>
                <w:sz w:val="24"/>
                <w:szCs w:val="24"/>
                <w:lang w:eastAsia="ru-RU"/>
              </w:rPr>
              <w:t>интернет-магазинов</w:t>
            </w:r>
            <w:proofErr w:type="spellEnd"/>
            <w:r w:rsidRPr="004522B5">
              <w:rPr>
                <w:rFonts w:ascii="Times New Roman" w:eastAsia="Times New Roman" w:hAnsi="Times New Roman" w:cs="Times New Roman"/>
                <w:sz w:val="24"/>
                <w:szCs w:val="24"/>
                <w:lang w:eastAsia="ru-RU"/>
              </w:rPr>
              <w:t>. Вероятность того, что нужный товар доставят из магазина</w:t>
            </w:r>
            <w:proofErr w:type="gramStart"/>
            <w:r w:rsidRPr="004522B5">
              <w:rPr>
                <w:rFonts w:ascii="Times New Roman" w:eastAsia="Times New Roman" w:hAnsi="Times New Roman" w:cs="Times New Roman"/>
                <w:sz w:val="24"/>
                <w:szCs w:val="24"/>
                <w:lang w:eastAsia="ru-RU"/>
              </w:rPr>
              <w:t xml:space="preserve"> А</w:t>
            </w:r>
            <w:proofErr w:type="gramEnd"/>
            <w:r w:rsidRPr="004522B5">
              <w:rPr>
                <w:rFonts w:ascii="Times New Roman" w:eastAsia="Times New Roman" w:hAnsi="Times New Roman" w:cs="Times New Roman"/>
                <w:sz w:val="24"/>
                <w:szCs w:val="24"/>
                <w:lang w:eastAsia="ru-RU"/>
              </w:rPr>
              <w:t>, равна 0,8. Вероятность того, что этот товар доставят из магазина</w:t>
            </w:r>
            <w:proofErr w:type="gramStart"/>
            <w:r w:rsidRPr="004522B5">
              <w:rPr>
                <w:rFonts w:ascii="Times New Roman" w:eastAsia="Times New Roman" w:hAnsi="Times New Roman" w:cs="Times New Roman"/>
                <w:sz w:val="24"/>
                <w:szCs w:val="24"/>
                <w:lang w:eastAsia="ru-RU"/>
              </w:rPr>
              <w:t xml:space="preserve"> Б</w:t>
            </w:r>
            <w:proofErr w:type="gramEnd"/>
            <w:r w:rsidRPr="004522B5">
              <w:rPr>
                <w:rFonts w:ascii="Times New Roman" w:eastAsia="Times New Roman" w:hAnsi="Times New Roman" w:cs="Times New Roman"/>
                <w:sz w:val="24"/>
                <w:szCs w:val="24"/>
                <w:lang w:eastAsia="ru-RU"/>
              </w:rPr>
              <w:t xml:space="preserve">, равна 0,9. Иван Иванович заказал товар сразу в обоих магазинах. Считая, что </w:t>
            </w:r>
            <w:proofErr w:type="spellStart"/>
            <w:proofErr w:type="gramStart"/>
            <w:r w:rsidRPr="004522B5">
              <w:rPr>
                <w:rFonts w:ascii="Times New Roman" w:eastAsia="Times New Roman" w:hAnsi="Times New Roman" w:cs="Times New Roman"/>
                <w:sz w:val="24"/>
                <w:szCs w:val="24"/>
                <w:lang w:eastAsia="ru-RU"/>
              </w:rPr>
              <w:t>интернет-магазины</w:t>
            </w:r>
            <w:proofErr w:type="spellEnd"/>
            <w:proofErr w:type="gramEnd"/>
            <w:r w:rsidRPr="004522B5">
              <w:rPr>
                <w:rFonts w:ascii="Times New Roman" w:eastAsia="Times New Roman" w:hAnsi="Times New Roman" w:cs="Times New Roman"/>
                <w:sz w:val="24"/>
                <w:szCs w:val="24"/>
                <w:lang w:eastAsia="ru-RU"/>
              </w:rPr>
              <w:t xml:space="preserve"> работают независимо друг от друга, найдите вероятность того, что ни один магазин не доставит товар.</w:t>
            </w:r>
          </w:p>
        </w:tc>
      </w:tr>
      <w:tr w:rsidR="004522B5" w:rsidRPr="004522B5" w:rsidTr="004522B5">
        <w:trPr>
          <w:tblCellSpacing w:w="15" w:type="dxa"/>
        </w:trPr>
        <w:tc>
          <w:tcPr>
            <w:tcW w:w="0" w:type="auto"/>
            <w:tcMar>
              <w:top w:w="15" w:type="dxa"/>
              <w:left w:w="15" w:type="dxa"/>
              <w:bottom w:w="15" w:type="dxa"/>
              <w:right w:w="15" w:type="dxa"/>
            </w:tcMar>
            <w:vAlign w:val="center"/>
            <w:hideMark/>
          </w:tcPr>
          <w:p w:rsidR="004522B5" w:rsidRPr="004522B5" w:rsidRDefault="004522B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r w:rsidRPr="004522B5">
              <w:rPr>
                <w:rFonts w:ascii="Times New Roman" w:eastAsia="Times New Roman" w:hAnsi="Times New Roman" w:cs="Times New Roman"/>
                <w:sz w:val="24"/>
                <w:szCs w:val="24"/>
                <w:lang w:eastAsia="ru-RU"/>
              </w:rPr>
              <w:t xml:space="preserve">Из районного центра в деревню ежедневно ходит автобус. Вероятность того, что в понедельник в автобусе окажется меньше 20 пассажиров, равна 0,94. </w:t>
            </w:r>
            <w:proofErr w:type="spellStart"/>
            <w:r w:rsidRPr="004522B5">
              <w:rPr>
                <w:rFonts w:ascii="Times New Roman" w:eastAsia="Times New Roman" w:hAnsi="Times New Roman" w:cs="Times New Roman"/>
                <w:sz w:val="24"/>
                <w:szCs w:val="24"/>
                <w:lang w:eastAsia="ru-RU"/>
              </w:rPr>
              <w:t>Вероятость</w:t>
            </w:r>
            <w:proofErr w:type="spellEnd"/>
            <w:r w:rsidRPr="004522B5">
              <w:rPr>
                <w:rFonts w:ascii="Times New Roman" w:eastAsia="Times New Roman" w:hAnsi="Times New Roman" w:cs="Times New Roman"/>
                <w:sz w:val="24"/>
                <w:szCs w:val="24"/>
                <w:lang w:eastAsia="ru-RU"/>
              </w:rPr>
              <w:t xml:space="preserve"> того, что окажется меньше 15 пассажиров, равна 0,56. Найдите вероятность того, что число пассажиров будет от 15 до 19.</w:t>
            </w:r>
          </w:p>
        </w:tc>
      </w:tr>
      <w:tr w:rsidR="004522B5" w:rsidRPr="004522B5" w:rsidTr="004522B5">
        <w:trPr>
          <w:tblCellSpacing w:w="15" w:type="dxa"/>
        </w:trPr>
        <w:tc>
          <w:tcPr>
            <w:tcW w:w="0" w:type="auto"/>
            <w:tcMar>
              <w:top w:w="15" w:type="dxa"/>
              <w:left w:w="15" w:type="dxa"/>
              <w:bottom w:w="15" w:type="dxa"/>
              <w:right w:w="15" w:type="dxa"/>
            </w:tcMar>
            <w:vAlign w:val="center"/>
            <w:hideMark/>
          </w:tcPr>
          <w:p w:rsidR="004522B5" w:rsidRPr="004522B5" w:rsidRDefault="004522B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r w:rsidRPr="004522B5">
              <w:rPr>
                <w:rFonts w:ascii="Times New Roman" w:eastAsia="Times New Roman" w:hAnsi="Times New Roman" w:cs="Times New Roman"/>
                <w:sz w:val="24"/>
                <w:szCs w:val="24"/>
                <w:lang w:eastAsia="ru-RU"/>
              </w:rPr>
              <w:t xml:space="preserve">Перед началом волейбольного матча капитаны команд тянут честный жребий, чтобы определить, какая из команд начнёт игру с мячом. </w:t>
            </w:r>
            <w:proofErr w:type="gramStart"/>
            <w:r w:rsidRPr="004522B5">
              <w:rPr>
                <w:rFonts w:ascii="Times New Roman" w:eastAsia="Times New Roman" w:hAnsi="Times New Roman" w:cs="Times New Roman"/>
                <w:sz w:val="24"/>
                <w:szCs w:val="24"/>
                <w:lang w:eastAsia="ru-RU"/>
              </w:rPr>
              <w:t>Команда «Статор» по очереди играет с командами «Ротор», «Мотор» и «Стартер».</w:t>
            </w:r>
            <w:proofErr w:type="gramEnd"/>
            <w:r w:rsidRPr="004522B5">
              <w:rPr>
                <w:rFonts w:ascii="Times New Roman" w:eastAsia="Times New Roman" w:hAnsi="Times New Roman" w:cs="Times New Roman"/>
                <w:sz w:val="24"/>
                <w:szCs w:val="24"/>
                <w:lang w:eastAsia="ru-RU"/>
              </w:rPr>
              <w:t xml:space="preserve"> Найдите вероятность того, что «Статор» будет начинать только первую и последнюю игры.</w:t>
            </w:r>
          </w:p>
        </w:tc>
      </w:tr>
      <w:tr w:rsidR="004522B5" w:rsidRPr="004522B5" w:rsidTr="004522B5">
        <w:trPr>
          <w:tblCellSpacing w:w="15" w:type="dxa"/>
        </w:trPr>
        <w:tc>
          <w:tcPr>
            <w:tcW w:w="0" w:type="auto"/>
            <w:tcMar>
              <w:top w:w="15" w:type="dxa"/>
              <w:left w:w="15" w:type="dxa"/>
              <w:bottom w:w="15" w:type="dxa"/>
              <w:right w:w="15" w:type="dxa"/>
            </w:tcMar>
            <w:vAlign w:val="center"/>
            <w:hideMark/>
          </w:tcPr>
          <w:p w:rsidR="004522B5" w:rsidRPr="004522B5" w:rsidRDefault="004522B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r w:rsidRPr="004522B5">
              <w:rPr>
                <w:rFonts w:ascii="Times New Roman" w:eastAsia="Times New Roman" w:hAnsi="Times New Roman" w:cs="Times New Roman"/>
                <w:sz w:val="24"/>
                <w:szCs w:val="24"/>
                <w:lang w:eastAsia="ru-RU"/>
              </w:rPr>
              <w:t>В Волшебной стране бывает два типа погоды: хорошая и отличная, причём погода, установившись утром, держится неизменной весь день. Известно, что с вероятностью 0,8 погода завтра будет такой же, как и сегодня. Сегодня 3 июля, погода в Волшебной стране хорошая. Найдите вероятность того, что 6 июля в Волшебной стране будет отличная погода.</w:t>
            </w:r>
          </w:p>
        </w:tc>
      </w:tr>
      <w:tr w:rsidR="004522B5" w:rsidRPr="004522B5" w:rsidTr="004522B5">
        <w:trPr>
          <w:tblCellSpacing w:w="15" w:type="dxa"/>
        </w:trPr>
        <w:tc>
          <w:tcPr>
            <w:tcW w:w="0" w:type="auto"/>
            <w:tcMar>
              <w:top w:w="15" w:type="dxa"/>
              <w:left w:w="15" w:type="dxa"/>
              <w:bottom w:w="15" w:type="dxa"/>
              <w:right w:w="15" w:type="dxa"/>
            </w:tcMar>
            <w:vAlign w:val="center"/>
            <w:hideMark/>
          </w:tcPr>
          <w:p w:rsidR="004522B5" w:rsidRPr="004522B5" w:rsidRDefault="004522B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r w:rsidRPr="004522B5">
              <w:rPr>
                <w:rFonts w:ascii="Times New Roman" w:eastAsia="Times New Roman" w:hAnsi="Times New Roman" w:cs="Times New Roman"/>
                <w:sz w:val="24"/>
                <w:szCs w:val="24"/>
                <w:lang w:eastAsia="ru-RU"/>
              </w:rPr>
              <w:t>На рок-фестивале выступают группы — по одной от каждой из заявленных стран. Порядок выступления определяется жребием. Какова вероятность того, что группа из Дании будет выступать после группы из Швеции и после группы из Норвегии? Результат округлите до сотых.</w:t>
            </w:r>
          </w:p>
        </w:tc>
      </w:tr>
      <w:tr w:rsidR="004522B5" w:rsidRPr="004522B5" w:rsidTr="004522B5">
        <w:trPr>
          <w:tblCellSpacing w:w="15" w:type="dxa"/>
        </w:trPr>
        <w:tc>
          <w:tcPr>
            <w:tcW w:w="0" w:type="auto"/>
            <w:tcMar>
              <w:top w:w="15" w:type="dxa"/>
              <w:left w:w="15" w:type="dxa"/>
              <w:bottom w:w="15" w:type="dxa"/>
              <w:right w:w="15" w:type="dxa"/>
            </w:tcMar>
            <w:vAlign w:val="center"/>
            <w:hideMark/>
          </w:tcPr>
          <w:p w:rsidR="004522B5" w:rsidRPr="004522B5" w:rsidRDefault="004522B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r w:rsidRPr="004522B5">
              <w:rPr>
                <w:rFonts w:ascii="Times New Roman" w:eastAsia="Times New Roman" w:hAnsi="Times New Roman" w:cs="Times New Roman"/>
                <w:sz w:val="24"/>
                <w:szCs w:val="24"/>
                <w:lang w:eastAsia="ru-RU"/>
              </w:rPr>
              <w:t xml:space="preserve">При артиллерийской стрельбе автоматическая система делает выстрел по цели. Если цель не уничтожена, то система делает повторный выстрел. Выстрелы повторяются до тех пор, пока цель не будет уничтожена. Вероятность уничтожения некоторой цели при первом выстреле равна 0,4, а при каждом последующем — 0,6. Сколько выстрелов потребуется для того, чтобы вероятность уничтожения цели была не менее 0,98? </w:t>
            </w:r>
          </w:p>
        </w:tc>
      </w:tr>
      <w:tr w:rsidR="004522B5" w:rsidRPr="004522B5" w:rsidTr="004522B5">
        <w:trPr>
          <w:tblCellSpacing w:w="15" w:type="dxa"/>
        </w:trPr>
        <w:tc>
          <w:tcPr>
            <w:tcW w:w="0" w:type="auto"/>
            <w:tcMar>
              <w:top w:w="15" w:type="dxa"/>
              <w:left w:w="15" w:type="dxa"/>
              <w:bottom w:w="15" w:type="dxa"/>
              <w:right w:w="15" w:type="dxa"/>
            </w:tcMar>
            <w:vAlign w:val="center"/>
            <w:hideMark/>
          </w:tcPr>
          <w:p w:rsidR="004522B5" w:rsidRPr="004522B5" w:rsidRDefault="004522B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37)</w:t>
            </w:r>
            <w:r w:rsidRPr="004522B5">
              <w:rPr>
                <w:rFonts w:ascii="Times New Roman" w:eastAsia="Times New Roman" w:hAnsi="Times New Roman" w:cs="Times New Roman"/>
                <w:bCs/>
                <w:sz w:val="24"/>
                <w:szCs w:val="24"/>
                <w:lang w:eastAsia="ru-RU"/>
              </w:rPr>
              <w:t>.</w:t>
            </w:r>
            <w:r w:rsidRPr="004522B5">
              <w:rPr>
                <w:rFonts w:ascii="Times New Roman" w:eastAsia="Times New Roman" w:hAnsi="Times New Roman" w:cs="Times New Roman"/>
                <w:sz w:val="24"/>
                <w:szCs w:val="24"/>
                <w:lang w:eastAsia="ru-RU"/>
              </w:rPr>
              <w:t xml:space="preserve"> Чтобы пройти в следующий круг соревнований, футбольной команде нужно набрать хотя бы 4 очка в двух играх. Если команда выигрывает, она получает 3 очка, в случае ничьей — 1 очко, если проигрывает — 0 очков. Найдите вероятность того, что команде удастся выйти в следующий круг соревнований. Считайте, что в каждой игре вероятности выигрыша и проигрыша одинаковы и равны 0,4.</w:t>
            </w:r>
          </w:p>
        </w:tc>
      </w:tr>
      <w:tr w:rsidR="004522B5" w:rsidRPr="004522B5" w:rsidTr="004522B5">
        <w:trPr>
          <w:tblCellSpacing w:w="15" w:type="dxa"/>
        </w:trPr>
        <w:tc>
          <w:tcPr>
            <w:tcW w:w="0" w:type="auto"/>
            <w:tcMar>
              <w:top w:w="15" w:type="dxa"/>
              <w:left w:w="15" w:type="dxa"/>
              <w:bottom w:w="15" w:type="dxa"/>
              <w:right w:w="15" w:type="dxa"/>
            </w:tcMar>
            <w:vAlign w:val="center"/>
            <w:hideMark/>
          </w:tcPr>
          <w:p w:rsidR="004522B5" w:rsidRPr="004522B5" w:rsidRDefault="004522B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r w:rsidRPr="004522B5">
              <w:rPr>
                <w:rFonts w:ascii="Times New Roman" w:eastAsia="Times New Roman" w:hAnsi="Times New Roman" w:cs="Times New Roman"/>
                <w:sz w:val="24"/>
                <w:szCs w:val="24"/>
                <w:lang w:eastAsia="ru-RU"/>
              </w:rPr>
              <w:t>В классе учится 21 человек. Среди них две подруги: Аня и Нина. Класс случайным образом делят на 7 групп, по 3 человека в каждой. Найти вероятность того</w:t>
            </w:r>
            <w:proofErr w:type="gramStart"/>
            <w:r w:rsidRPr="004522B5">
              <w:rPr>
                <w:rFonts w:ascii="Times New Roman" w:eastAsia="Times New Roman" w:hAnsi="Times New Roman" w:cs="Times New Roman"/>
                <w:sz w:val="24"/>
                <w:szCs w:val="24"/>
                <w:lang w:eastAsia="ru-RU"/>
              </w:rPr>
              <w:t>.</w:t>
            </w:r>
            <w:proofErr w:type="gramEnd"/>
            <w:r w:rsidRPr="004522B5">
              <w:rPr>
                <w:rFonts w:ascii="Times New Roman" w:eastAsia="Times New Roman" w:hAnsi="Times New Roman" w:cs="Times New Roman"/>
                <w:sz w:val="24"/>
                <w:szCs w:val="24"/>
                <w:lang w:eastAsia="ru-RU"/>
              </w:rPr>
              <w:t xml:space="preserve"> </w:t>
            </w:r>
            <w:proofErr w:type="gramStart"/>
            <w:r w:rsidRPr="004522B5">
              <w:rPr>
                <w:rFonts w:ascii="Times New Roman" w:eastAsia="Times New Roman" w:hAnsi="Times New Roman" w:cs="Times New Roman"/>
                <w:sz w:val="24"/>
                <w:szCs w:val="24"/>
                <w:lang w:eastAsia="ru-RU"/>
              </w:rPr>
              <w:t>ч</w:t>
            </w:r>
            <w:proofErr w:type="gramEnd"/>
            <w:r w:rsidRPr="004522B5">
              <w:rPr>
                <w:rFonts w:ascii="Times New Roman" w:eastAsia="Times New Roman" w:hAnsi="Times New Roman" w:cs="Times New Roman"/>
                <w:sz w:val="24"/>
                <w:szCs w:val="24"/>
                <w:lang w:eastAsia="ru-RU"/>
              </w:rPr>
              <w:t xml:space="preserve">то Аня и Нина окажутся в одной группе. </w:t>
            </w:r>
          </w:p>
        </w:tc>
      </w:tr>
      <w:tr w:rsidR="004522B5" w:rsidRPr="004522B5" w:rsidTr="004522B5">
        <w:trPr>
          <w:tblCellSpacing w:w="15" w:type="dxa"/>
        </w:trPr>
        <w:tc>
          <w:tcPr>
            <w:tcW w:w="0" w:type="auto"/>
            <w:tcMar>
              <w:top w:w="15" w:type="dxa"/>
              <w:left w:w="15" w:type="dxa"/>
              <w:bottom w:w="15" w:type="dxa"/>
              <w:right w:w="15" w:type="dxa"/>
            </w:tcMar>
            <w:vAlign w:val="center"/>
            <w:hideMark/>
          </w:tcPr>
          <w:p w:rsidR="004522B5" w:rsidRPr="004522B5" w:rsidRDefault="004522B5">
            <w:pPr>
              <w:spacing w:after="0" w:line="240" w:lineRule="auto"/>
              <w:jc w:val="center"/>
              <w:rPr>
                <w:rFonts w:ascii="Times New Roman" w:eastAsia="Times New Roman" w:hAnsi="Times New Roman" w:cs="Times New Roman"/>
                <w:sz w:val="24"/>
                <w:szCs w:val="24"/>
                <w:lang w:eastAsia="ru-RU"/>
              </w:rPr>
            </w:pPr>
            <w:r w:rsidRPr="004522B5">
              <w:rPr>
                <w:rFonts w:ascii="Times New Roman" w:eastAsia="Times New Roman" w:hAnsi="Times New Roman" w:cs="Times New Roman"/>
                <w:bCs/>
                <w:sz w:val="24"/>
                <w:szCs w:val="24"/>
                <w:lang w:eastAsia="ru-RU"/>
              </w:rPr>
              <w:t>B10 № 500999.</w:t>
            </w:r>
            <w:r w:rsidRPr="004522B5">
              <w:rPr>
                <w:rFonts w:ascii="Times New Roman" w:eastAsia="Times New Roman" w:hAnsi="Times New Roman" w:cs="Times New Roman"/>
                <w:sz w:val="24"/>
                <w:szCs w:val="24"/>
                <w:lang w:eastAsia="ru-RU"/>
              </w:rPr>
              <w:t xml:space="preserve"> В кармане у Пети было 4 монеты по рублю и 2 монеты по 2. Петя, не глядя, переложил какие-то 3 монеты в другой карман. Найдите вероятность того, что обе двухрублёвые монеты лежат в одном кармане.</w:t>
            </w:r>
          </w:p>
        </w:tc>
      </w:tr>
      <w:tr w:rsidR="004522B5" w:rsidRPr="004522B5" w:rsidTr="004522B5">
        <w:trPr>
          <w:tblCellSpacing w:w="15" w:type="dxa"/>
        </w:trPr>
        <w:tc>
          <w:tcPr>
            <w:tcW w:w="0" w:type="auto"/>
            <w:tcMar>
              <w:top w:w="15" w:type="dxa"/>
              <w:left w:w="15" w:type="dxa"/>
              <w:bottom w:w="15" w:type="dxa"/>
              <w:right w:w="15" w:type="dxa"/>
            </w:tcMar>
            <w:vAlign w:val="center"/>
            <w:hideMark/>
          </w:tcPr>
          <w:p w:rsidR="004522B5" w:rsidRPr="004522B5" w:rsidRDefault="004522B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r w:rsidRPr="004522B5">
              <w:rPr>
                <w:rFonts w:ascii="Times New Roman" w:eastAsia="Times New Roman" w:hAnsi="Times New Roman" w:cs="Times New Roman"/>
                <w:sz w:val="24"/>
                <w:szCs w:val="24"/>
                <w:lang w:eastAsia="ru-RU"/>
              </w:rPr>
              <w:t>В кармане у Пети было 2 монеты по 5 рублей и 4 монеты по 10 рублей. Петя, не глядя, переложил какие-то 3 монеты в другой карман. Найдите вероятность того, что пятирублевые монеты лежат теперь в разных карманах.</w:t>
            </w:r>
          </w:p>
        </w:tc>
      </w:tr>
      <w:tr w:rsidR="004522B5" w:rsidRPr="004522B5" w:rsidTr="004522B5">
        <w:trPr>
          <w:tblCellSpacing w:w="15" w:type="dxa"/>
        </w:trPr>
        <w:tc>
          <w:tcPr>
            <w:tcW w:w="0" w:type="auto"/>
            <w:tcMar>
              <w:top w:w="15" w:type="dxa"/>
              <w:left w:w="15" w:type="dxa"/>
              <w:bottom w:w="15" w:type="dxa"/>
              <w:right w:w="15" w:type="dxa"/>
            </w:tcMar>
            <w:vAlign w:val="center"/>
            <w:hideMark/>
          </w:tcPr>
          <w:p w:rsidR="004522B5" w:rsidRPr="004522B5" w:rsidRDefault="004522B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r w:rsidRPr="004522B5">
              <w:rPr>
                <w:rFonts w:ascii="Times New Roman" w:eastAsia="Times New Roman" w:hAnsi="Times New Roman" w:cs="Times New Roman"/>
                <w:sz w:val="24"/>
                <w:szCs w:val="24"/>
                <w:lang w:eastAsia="ru-RU"/>
              </w:rPr>
              <w:t>В случайном эксперименте симметричную монету бросают трижды. Найдите вероятность того, что орёл выпадет ровно два раза.</w:t>
            </w:r>
          </w:p>
        </w:tc>
      </w:tr>
    </w:tbl>
    <w:p w:rsidR="004522B5" w:rsidRPr="004522B5" w:rsidRDefault="004522B5" w:rsidP="004522B5"/>
    <w:p w:rsidR="00B47764" w:rsidRDefault="00B47764"/>
    <w:sectPr w:rsidR="00B47764" w:rsidSect="00D90799">
      <w:pgSz w:w="11906" w:h="16838"/>
      <w:pgMar w:top="426" w:right="850" w:bottom="1134"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90799"/>
    <w:rsid w:val="004522B5"/>
    <w:rsid w:val="009E3E0A"/>
    <w:rsid w:val="00B47764"/>
    <w:rsid w:val="00D80327"/>
    <w:rsid w:val="00D90799"/>
    <w:rsid w:val="00E92607"/>
    <w:rsid w:val="00FF3E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776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522B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522B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20874715">
      <w:bodyDiv w:val="1"/>
      <w:marLeft w:val="0"/>
      <w:marRight w:val="0"/>
      <w:marTop w:val="0"/>
      <w:marBottom w:val="0"/>
      <w:divBdr>
        <w:top w:val="none" w:sz="0" w:space="0" w:color="auto"/>
        <w:left w:val="none" w:sz="0" w:space="0" w:color="auto"/>
        <w:bottom w:val="none" w:sz="0" w:space="0" w:color="auto"/>
        <w:right w:val="none" w:sz="0" w:space="0" w:color="auto"/>
      </w:divBdr>
    </w:div>
    <w:div w:id="1422801996">
      <w:bodyDiv w:val="1"/>
      <w:marLeft w:val="0"/>
      <w:marRight w:val="0"/>
      <w:marTop w:val="0"/>
      <w:marBottom w:val="0"/>
      <w:divBdr>
        <w:top w:val="none" w:sz="0" w:space="0" w:color="auto"/>
        <w:left w:val="none" w:sz="0" w:space="0" w:color="auto"/>
        <w:bottom w:val="none" w:sz="0" w:space="0" w:color="auto"/>
        <w:right w:val="none" w:sz="0" w:space="0" w:color="auto"/>
      </w:divBdr>
      <w:divsChild>
        <w:div w:id="552737155">
          <w:marLeft w:val="0"/>
          <w:marRight w:val="0"/>
          <w:marTop w:val="0"/>
          <w:marBottom w:val="30"/>
          <w:divBdr>
            <w:top w:val="none" w:sz="0" w:space="0" w:color="auto"/>
            <w:left w:val="none" w:sz="0" w:space="0" w:color="auto"/>
            <w:bottom w:val="none" w:sz="0" w:space="0" w:color="auto"/>
            <w:right w:val="none" w:sz="0" w:space="0" w:color="auto"/>
          </w:divBdr>
        </w:div>
        <w:div w:id="1637837733">
          <w:marLeft w:val="0"/>
          <w:marRight w:val="0"/>
          <w:marTop w:val="0"/>
          <w:marBottom w:val="0"/>
          <w:divBdr>
            <w:top w:val="none" w:sz="0" w:space="0" w:color="auto"/>
            <w:left w:val="none" w:sz="0" w:space="0" w:color="auto"/>
            <w:bottom w:val="none" w:sz="0" w:space="0" w:color="auto"/>
            <w:right w:val="none" w:sz="0" w:space="0" w:color="auto"/>
          </w:divBdr>
          <w:divsChild>
            <w:div w:id="1117527551">
              <w:marLeft w:val="0"/>
              <w:marRight w:val="0"/>
              <w:marTop w:val="0"/>
              <w:marBottom w:val="0"/>
              <w:divBdr>
                <w:top w:val="none" w:sz="0" w:space="0" w:color="auto"/>
                <w:left w:val="none" w:sz="0" w:space="0" w:color="auto"/>
                <w:bottom w:val="none" w:sz="0" w:space="0" w:color="auto"/>
                <w:right w:val="none" w:sz="0" w:space="0" w:color="auto"/>
              </w:divBdr>
            </w:div>
          </w:divsChild>
        </w:div>
        <w:div w:id="1257906803">
          <w:marLeft w:val="0"/>
          <w:marRight w:val="0"/>
          <w:marTop w:val="0"/>
          <w:marBottom w:val="0"/>
          <w:divBdr>
            <w:top w:val="none" w:sz="0" w:space="0" w:color="auto"/>
            <w:left w:val="none" w:sz="0" w:space="0" w:color="auto"/>
            <w:bottom w:val="none" w:sz="0" w:space="0" w:color="auto"/>
            <w:right w:val="none" w:sz="0" w:space="0" w:color="auto"/>
          </w:divBdr>
        </w:div>
        <w:div w:id="2109613178">
          <w:marLeft w:val="0"/>
          <w:marRight w:val="0"/>
          <w:marTop w:val="0"/>
          <w:marBottom w:val="0"/>
          <w:divBdr>
            <w:top w:val="none" w:sz="0" w:space="0" w:color="auto"/>
            <w:left w:val="none" w:sz="0" w:space="0" w:color="auto"/>
            <w:bottom w:val="none" w:sz="0" w:space="0" w:color="auto"/>
            <w:right w:val="none" w:sz="0" w:space="0" w:color="auto"/>
          </w:divBdr>
          <w:divsChild>
            <w:div w:id="826358718">
              <w:marLeft w:val="0"/>
              <w:marRight w:val="0"/>
              <w:marTop w:val="0"/>
              <w:marBottom w:val="0"/>
              <w:divBdr>
                <w:top w:val="none" w:sz="0" w:space="0" w:color="auto"/>
                <w:left w:val="none" w:sz="0" w:space="0" w:color="auto"/>
                <w:bottom w:val="none" w:sz="0" w:space="0" w:color="auto"/>
                <w:right w:val="none" w:sz="0" w:space="0" w:color="auto"/>
              </w:divBdr>
            </w:div>
          </w:divsChild>
        </w:div>
        <w:div w:id="1969630099">
          <w:marLeft w:val="0"/>
          <w:marRight w:val="0"/>
          <w:marTop w:val="0"/>
          <w:marBottom w:val="0"/>
          <w:divBdr>
            <w:top w:val="none" w:sz="0" w:space="0" w:color="auto"/>
            <w:left w:val="none" w:sz="0" w:space="0" w:color="auto"/>
            <w:bottom w:val="none" w:sz="0" w:space="0" w:color="auto"/>
            <w:right w:val="none" w:sz="0" w:space="0" w:color="auto"/>
          </w:divBdr>
        </w:div>
        <w:div w:id="222450394">
          <w:marLeft w:val="0"/>
          <w:marRight w:val="0"/>
          <w:marTop w:val="0"/>
          <w:marBottom w:val="0"/>
          <w:divBdr>
            <w:top w:val="none" w:sz="0" w:space="0" w:color="auto"/>
            <w:left w:val="none" w:sz="0" w:space="0" w:color="auto"/>
            <w:bottom w:val="none" w:sz="0" w:space="0" w:color="auto"/>
            <w:right w:val="none" w:sz="0" w:space="0" w:color="auto"/>
          </w:divBdr>
          <w:divsChild>
            <w:div w:id="982276973">
              <w:marLeft w:val="0"/>
              <w:marRight w:val="0"/>
              <w:marTop w:val="0"/>
              <w:marBottom w:val="0"/>
              <w:divBdr>
                <w:top w:val="none" w:sz="0" w:space="0" w:color="auto"/>
                <w:left w:val="none" w:sz="0" w:space="0" w:color="auto"/>
                <w:bottom w:val="none" w:sz="0" w:space="0" w:color="auto"/>
                <w:right w:val="none" w:sz="0" w:space="0" w:color="auto"/>
              </w:divBdr>
            </w:div>
          </w:divsChild>
        </w:div>
        <w:div w:id="458109095">
          <w:marLeft w:val="0"/>
          <w:marRight w:val="0"/>
          <w:marTop w:val="0"/>
          <w:marBottom w:val="0"/>
          <w:divBdr>
            <w:top w:val="none" w:sz="0" w:space="0" w:color="auto"/>
            <w:left w:val="none" w:sz="0" w:space="0" w:color="auto"/>
            <w:bottom w:val="none" w:sz="0" w:space="0" w:color="auto"/>
            <w:right w:val="none" w:sz="0" w:space="0" w:color="auto"/>
          </w:divBdr>
        </w:div>
        <w:div w:id="854852108">
          <w:marLeft w:val="0"/>
          <w:marRight w:val="0"/>
          <w:marTop w:val="0"/>
          <w:marBottom w:val="0"/>
          <w:divBdr>
            <w:top w:val="none" w:sz="0" w:space="0" w:color="auto"/>
            <w:left w:val="none" w:sz="0" w:space="0" w:color="auto"/>
            <w:bottom w:val="none" w:sz="0" w:space="0" w:color="auto"/>
            <w:right w:val="none" w:sz="0" w:space="0" w:color="auto"/>
          </w:divBdr>
          <w:divsChild>
            <w:div w:id="502161990">
              <w:marLeft w:val="0"/>
              <w:marRight w:val="0"/>
              <w:marTop w:val="0"/>
              <w:marBottom w:val="0"/>
              <w:divBdr>
                <w:top w:val="none" w:sz="0" w:space="0" w:color="auto"/>
                <w:left w:val="none" w:sz="0" w:space="0" w:color="auto"/>
                <w:bottom w:val="none" w:sz="0" w:space="0" w:color="auto"/>
                <w:right w:val="none" w:sz="0" w:space="0" w:color="auto"/>
              </w:divBdr>
            </w:div>
          </w:divsChild>
        </w:div>
        <w:div w:id="91973355">
          <w:marLeft w:val="0"/>
          <w:marRight w:val="0"/>
          <w:marTop w:val="0"/>
          <w:marBottom w:val="0"/>
          <w:divBdr>
            <w:top w:val="none" w:sz="0" w:space="0" w:color="auto"/>
            <w:left w:val="none" w:sz="0" w:space="0" w:color="auto"/>
            <w:bottom w:val="none" w:sz="0" w:space="0" w:color="auto"/>
            <w:right w:val="none" w:sz="0" w:space="0" w:color="auto"/>
          </w:divBdr>
        </w:div>
        <w:div w:id="1867477895">
          <w:marLeft w:val="0"/>
          <w:marRight w:val="0"/>
          <w:marTop w:val="0"/>
          <w:marBottom w:val="0"/>
          <w:divBdr>
            <w:top w:val="none" w:sz="0" w:space="0" w:color="auto"/>
            <w:left w:val="none" w:sz="0" w:space="0" w:color="auto"/>
            <w:bottom w:val="none" w:sz="0" w:space="0" w:color="auto"/>
            <w:right w:val="none" w:sz="0" w:space="0" w:color="auto"/>
          </w:divBdr>
          <w:divsChild>
            <w:div w:id="1734304905">
              <w:marLeft w:val="0"/>
              <w:marRight w:val="0"/>
              <w:marTop w:val="0"/>
              <w:marBottom w:val="0"/>
              <w:divBdr>
                <w:top w:val="none" w:sz="0" w:space="0" w:color="auto"/>
                <w:left w:val="none" w:sz="0" w:space="0" w:color="auto"/>
                <w:bottom w:val="none" w:sz="0" w:space="0" w:color="auto"/>
                <w:right w:val="none" w:sz="0" w:space="0" w:color="auto"/>
              </w:divBdr>
            </w:div>
          </w:divsChild>
        </w:div>
        <w:div w:id="792020436">
          <w:marLeft w:val="0"/>
          <w:marRight w:val="0"/>
          <w:marTop w:val="0"/>
          <w:marBottom w:val="0"/>
          <w:divBdr>
            <w:top w:val="none" w:sz="0" w:space="0" w:color="auto"/>
            <w:left w:val="none" w:sz="0" w:space="0" w:color="auto"/>
            <w:bottom w:val="none" w:sz="0" w:space="0" w:color="auto"/>
            <w:right w:val="none" w:sz="0" w:space="0" w:color="auto"/>
          </w:divBdr>
        </w:div>
        <w:div w:id="1697928751">
          <w:marLeft w:val="0"/>
          <w:marRight w:val="0"/>
          <w:marTop w:val="0"/>
          <w:marBottom w:val="0"/>
          <w:divBdr>
            <w:top w:val="none" w:sz="0" w:space="0" w:color="auto"/>
            <w:left w:val="none" w:sz="0" w:space="0" w:color="auto"/>
            <w:bottom w:val="none" w:sz="0" w:space="0" w:color="auto"/>
            <w:right w:val="none" w:sz="0" w:space="0" w:color="auto"/>
          </w:divBdr>
          <w:divsChild>
            <w:div w:id="1858108234">
              <w:marLeft w:val="0"/>
              <w:marRight w:val="0"/>
              <w:marTop w:val="0"/>
              <w:marBottom w:val="0"/>
              <w:divBdr>
                <w:top w:val="none" w:sz="0" w:space="0" w:color="auto"/>
                <w:left w:val="none" w:sz="0" w:space="0" w:color="auto"/>
                <w:bottom w:val="none" w:sz="0" w:space="0" w:color="auto"/>
                <w:right w:val="none" w:sz="0" w:space="0" w:color="auto"/>
              </w:divBdr>
            </w:div>
          </w:divsChild>
        </w:div>
        <w:div w:id="2004701155">
          <w:marLeft w:val="0"/>
          <w:marRight w:val="0"/>
          <w:marTop w:val="0"/>
          <w:marBottom w:val="0"/>
          <w:divBdr>
            <w:top w:val="none" w:sz="0" w:space="0" w:color="auto"/>
            <w:left w:val="none" w:sz="0" w:space="0" w:color="auto"/>
            <w:bottom w:val="none" w:sz="0" w:space="0" w:color="auto"/>
            <w:right w:val="none" w:sz="0" w:space="0" w:color="auto"/>
          </w:divBdr>
        </w:div>
        <w:div w:id="1715539040">
          <w:marLeft w:val="0"/>
          <w:marRight w:val="0"/>
          <w:marTop w:val="0"/>
          <w:marBottom w:val="0"/>
          <w:divBdr>
            <w:top w:val="none" w:sz="0" w:space="0" w:color="auto"/>
            <w:left w:val="none" w:sz="0" w:space="0" w:color="auto"/>
            <w:bottom w:val="none" w:sz="0" w:space="0" w:color="auto"/>
            <w:right w:val="none" w:sz="0" w:space="0" w:color="auto"/>
          </w:divBdr>
          <w:divsChild>
            <w:div w:id="1654946003">
              <w:marLeft w:val="0"/>
              <w:marRight w:val="0"/>
              <w:marTop w:val="0"/>
              <w:marBottom w:val="0"/>
              <w:divBdr>
                <w:top w:val="none" w:sz="0" w:space="0" w:color="auto"/>
                <w:left w:val="none" w:sz="0" w:space="0" w:color="auto"/>
                <w:bottom w:val="none" w:sz="0" w:space="0" w:color="auto"/>
                <w:right w:val="none" w:sz="0" w:space="0" w:color="auto"/>
              </w:divBdr>
            </w:div>
          </w:divsChild>
        </w:div>
        <w:div w:id="997221629">
          <w:marLeft w:val="0"/>
          <w:marRight w:val="0"/>
          <w:marTop w:val="0"/>
          <w:marBottom w:val="0"/>
          <w:divBdr>
            <w:top w:val="none" w:sz="0" w:space="0" w:color="auto"/>
            <w:left w:val="none" w:sz="0" w:space="0" w:color="auto"/>
            <w:bottom w:val="none" w:sz="0" w:space="0" w:color="auto"/>
            <w:right w:val="none" w:sz="0" w:space="0" w:color="auto"/>
          </w:divBdr>
        </w:div>
        <w:div w:id="181549439">
          <w:marLeft w:val="0"/>
          <w:marRight w:val="0"/>
          <w:marTop w:val="0"/>
          <w:marBottom w:val="0"/>
          <w:divBdr>
            <w:top w:val="none" w:sz="0" w:space="0" w:color="auto"/>
            <w:left w:val="none" w:sz="0" w:space="0" w:color="auto"/>
            <w:bottom w:val="none" w:sz="0" w:space="0" w:color="auto"/>
            <w:right w:val="none" w:sz="0" w:space="0" w:color="auto"/>
          </w:divBdr>
          <w:divsChild>
            <w:div w:id="1531189860">
              <w:marLeft w:val="0"/>
              <w:marRight w:val="0"/>
              <w:marTop w:val="0"/>
              <w:marBottom w:val="0"/>
              <w:divBdr>
                <w:top w:val="none" w:sz="0" w:space="0" w:color="auto"/>
                <w:left w:val="none" w:sz="0" w:space="0" w:color="auto"/>
                <w:bottom w:val="none" w:sz="0" w:space="0" w:color="auto"/>
                <w:right w:val="none" w:sz="0" w:space="0" w:color="auto"/>
              </w:divBdr>
            </w:div>
          </w:divsChild>
        </w:div>
        <w:div w:id="1420710245">
          <w:marLeft w:val="0"/>
          <w:marRight w:val="0"/>
          <w:marTop w:val="0"/>
          <w:marBottom w:val="0"/>
          <w:divBdr>
            <w:top w:val="none" w:sz="0" w:space="0" w:color="auto"/>
            <w:left w:val="none" w:sz="0" w:space="0" w:color="auto"/>
            <w:bottom w:val="none" w:sz="0" w:space="0" w:color="auto"/>
            <w:right w:val="none" w:sz="0" w:space="0" w:color="auto"/>
          </w:divBdr>
        </w:div>
        <w:div w:id="82998948">
          <w:marLeft w:val="0"/>
          <w:marRight w:val="0"/>
          <w:marTop w:val="0"/>
          <w:marBottom w:val="0"/>
          <w:divBdr>
            <w:top w:val="none" w:sz="0" w:space="0" w:color="auto"/>
            <w:left w:val="none" w:sz="0" w:space="0" w:color="auto"/>
            <w:bottom w:val="none" w:sz="0" w:space="0" w:color="auto"/>
            <w:right w:val="none" w:sz="0" w:space="0" w:color="auto"/>
          </w:divBdr>
          <w:divsChild>
            <w:div w:id="897864156">
              <w:marLeft w:val="0"/>
              <w:marRight w:val="0"/>
              <w:marTop w:val="0"/>
              <w:marBottom w:val="0"/>
              <w:divBdr>
                <w:top w:val="none" w:sz="0" w:space="0" w:color="auto"/>
                <w:left w:val="none" w:sz="0" w:space="0" w:color="auto"/>
                <w:bottom w:val="none" w:sz="0" w:space="0" w:color="auto"/>
                <w:right w:val="none" w:sz="0" w:space="0" w:color="auto"/>
              </w:divBdr>
            </w:div>
          </w:divsChild>
        </w:div>
        <w:div w:id="495464233">
          <w:marLeft w:val="0"/>
          <w:marRight w:val="0"/>
          <w:marTop w:val="0"/>
          <w:marBottom w:val="0"/>
          <w:divBdr>
            <w:top w:val="none" w:sz="0" w:space="0" w:color="auto"/>
            <w:left w:val="none" w:sz="0" w:space="0" w:color="auto"/>
            <w:bottom w:val="none" w:sz="0" w:space="0" w:color="auto"/>
            <w:right w:val="none" w:sz="0" w:space="0" w:color="auto"/>
          </w:divBdr>
        </w:div>
        <w:div w:id="1085028774">
          <w:marLeft w:val="0"/>
          <w:marRight w:val="0"/>
          <w:marTop w:val="0"/>
          <w:marBottom w:val="0"/>
          <w:divBdr>
            <w:top w:val="none" w:sz="0" w:space="0" w:color="auto"/>
            <w:left w:val="none" w:sz="0" w:space="0" w:color="auto"/>
            <w:bottom w:val="none" w:sz="0" w:space="0" w:color="auto"/>
            <w:right w:val="none" w:sz="0" w:space="0" w:color="auto"/>
          </w:divBdr>
          <w:divsChild>
            <w:div w:id="1217738727">
              <w:marLeft w:val="0"/>
              <w:marRight w:val="0"/>
              <w:marTop w:val="0"/>
              <w:marBottom w:val="0"/>
              <w:divBdr>
                <w:top w:val="none" w:sz="0" w:space="0" w:color="auto"/>
                <w:left w:val="none" w:sz="0" w:space="0" w:color="auto"/>
                <w:bottom w:val="none" w:sz="0" w:space="0" w:color="auto"/>
                <w:right w:val="none" w:sz="0" w:space="0" w:color="auto"/>
              </w:divBdr>
            </w:div>
          </w:divsChild>
        </w:div>
        <w:div w:id="467748558">
          <w:marLeft w:val="0"/>
          <w:marRight w:val="0"/>
          <w:marTop w:val="0"/>
          <w:marBottom w:val="0"/>
          <w:divBdr>
            <w:top w:val="none" w:sz="0" w:space="0" w:color="auto"/>
            <w:left w:val="none" w:sz="0" w:space="0" w:color="auto"/>
            <w:bottom w:val="none" w:sz="0" w:space="0" w:color="auto"/>
            <w:right w:val="none" w:sz="0" w:space="0" w:color="auto"/>
          </w:divBdr>
        </w:div>
        <w:div w:id="308679957">
          <w:marLeft w:val="0"/>
          <w:marRight w:val="0"/>
          <w:marTop w:val="0"/>
          <w:marBottom w:val="0"/>
          <w:divBdr>
            <w:top w:val="none" w:sz="0" w:space="0" w:color="auto"/>
            <w:left w:val="none" w:sz="0" w:space="0" w:color="auto"/>
            <w:bottom w:val="none" w:sz="0" w:space="0" w:color="auto"/>
            <w:right w:val="none" w:sz="0" w:space="0" w:color="auto"/>
          </w:divBdr>
          <w:divsChild>
            <w:div w:id="1897278057">
              <w:marLeft w:val="0"/>
              <w:marRight w:val="0"/>
              <w:marTop w:val="0"/>
              <w:marBottom w:val="0"/>
              <w:divBdr>
                <w:top w:val="none" w:sz="0" w:space="0" w:color="auto"/>
                <w:left w:val="none" w:sz="0" w:space="0" w:color="auto"/>
                <w:bottom w:val="none" w:sz="0" w:space="0" w:color="auto"/>
                <w:right w:val="none" w:sz="0" w:space="0" w:color="auto"/>
              </w:divBdr>
            </w:div>
          </w:divsChild>
        </w:div>
        <w:div w:id="1697386038">
          <w:marLeft w:val="0"/>
          <w:marRight w:val="0"/>
          <w:marTop w:val="0"/>
          <w:marBottom w:val="0"/>
          <w:divBdr>
            <w:top w:val="none" w:sz="0" w:space="0" w:color="auto"/>
            <w:left w:val="none" w:sz="0" w:space="0" w:color="auto"/>
            <w:bottom w:val="none" w:sz="0" w:space="0" w:color="auto"/>
            <w:right w:val="none" w:sz="0" w:space="0" w:color="auto"/>
          </w:divBdr>
        </w:div>
        <w:div w:id="1531146305">
          <w:marLeft w:val="0"/>
          <w:marRight w:val="0"/>
          <w:marTop w:val="0"/>
          <w:marBottom w:val="0"/>
          <w:divBdr>
            <w:top w:val="none" w:sz="0" w:space="0" w:color="auto"/>
            <w:left w:val="none" w:sz="0" w:space="0" w:color="auto"/>
            <w:bottom w:val="none" w:sz="0" w:space="0" w:color="auto"/>
            <w:right w:val="none" w:sz="0" w:space="0" w:color="auto"/>
          </w:divBdr>
          <w:divsChild>
            <w:div w:id="849484684">
              <w:marLeft w:val="0"/>
              <w:marRight w:val="0"/>
              <w:marTop w:val="0"/>
              <w:marBottom w:val="0"/>
              <w:divBdr>
                <w:top w:val="none" w:sz="0" w:space="0" w:color="auto"/>
                <w:left w:val="none" w:sz="0" w:space="0" w:color="auto"/>
                <w:bottom w:val="none" w:sz="0" w:space="0" w:color="auto"/>
                <w:right w:val="none" w:sz="0" w:space="0" w:color="auto"/>
              </w:divBdr>
            </w:div>
          </w:divsChild>
        </w:div>
        <w:div w:id="388579244">
          <w:marLeft w:val="0"/>
          <w:marRight w:val="0"/>
          <w:marTop w:val="0"/>
          <w:marBottom w:val="0"/>
          <w:divBdr>
            <w:top w:val="none" w:sz="0" w:space="0" w:color="auto"/>
            <w:left w:val="none" w:sz="0" w:space="0" w:color="auto"/>
            <w:bottom w:val="none" w:sz="0" w:space="0" w:color="auto"/>
            <w:right w:val="none" w:sz="0" w:space="0" w:color="auto"/>
          </w:divBdr>
        </w:div>
        <w:div w:id="1046368534">
          <w:marLeft w:val="0"/>
          <w:marRight w:val="0"/>
          <w:marTop w:val="0"/>
          <w:marBottom w:val="0"/>
          <w:divBdr>
            <w:top w:val="none" w:sz="0" w:space="0" w:color="auto"/>
            <w:left w:val="none" w:sz="0" w:space="0" w:color="auto"/>
            <w:bottom w:val="none" w:sz="0" w:space="0" w:color="auto"/>
            <w:right w:val="none" w:sz="0" w:space="0" w:color="auto"/>
          </w:divBdr>
          <w:divsChild>
            <w:div w:id="1016075474">
              <w:marLeft w:val="0"/>
              <w:marRight w:val="0"/>
              <w:marTop w:val="0"/>
              <w:marBottom w:val="0"/>
              <w:divBdr>
                <w:top w:val="none" w:sz="0" w:space="0" w:color="auto"/>
                <w:left w:val="none" w:sz="0" w:space="0" w:color="auto"/>
                <w:bottom w:val="none" w:sz="0" w:space="0" w:color="auto"/>
                <w:right w:val="none" w:sz="0" w:space="0" w:color="auto"/>
              </w:divBdr>
            </w:div>
          </w:divsChild>
        </w:div>
        <w:div w:id="1803306063">
          <w:marLeft w:val="0"/>
          <w:marRight w:val="0"/>
          <w:marTop w:val="0"/>
          <w:marBottom w:val="0"/>
          <w:divBdr>
            <w:top w:val="none" w:sz="0" w:space="0" w:color="auto"/>
            <w:left w:val="none" w:sz="0" w:space="0" w:color="auto"/>
            <w:bottom w:val="none" w:sz="0" w:space="0" w:color="auto"/>
            <w:right w:val="none" w:sz="0" w:space="0" w:color="auto"/>
          </w:divBdr>
        </w:div>
        <w:div w:id="537931153">
          <w:marLeft w:val="0"/>
          <w:marRight w:val="0"/>
          <w:marTop w:val="0"/>
          <w:marBottom w:val="0"/>
          <w:divBdr>
            <w:top w:val="none" w:sz="0" w:space="0" w:color="auto"/>
            <w:left w:val="none" w:sz="0" w:space="0" w:color="auto"/>
            <w:bottom w:val="none" w:sz="0" w:space="0" w:color="auto"/>
            <w:right w:val="none" w:sz="0" w:space="0" w:color="auto"/>
          </w:divBdr>
          <w:divsChild>
            <w:div w:id="727263109">
              <w:marLeft w:val="0"/>
              <w:marRight w:val="0"/>
              <w:marTop w:val="0"/>
              <w:marBottom w:val="0"/>
              <w:divBdr>
                <w:top w:val="none" w:sz="0" w:space="0" w:color="auto"/>
                <w:left w:val="none" w:sz="0" w:space="0" w:color="auto"/>
                <w:bottom w:val="none" w:sz="0" w:space="0" w:color="auto"/>
                <w:right w:val="none" w:sz="0" w:space="0" w:color="auto"/>
              </w:divBdr>
            </w:div>
          </w:divsChild>
        </w:div>
        <w:div w:id="632712518">
          <w:marLeft w:val="0"/>
          <w:marRight w:val="0"/>
          <w:marTop w:val="0"/>
          <w:marBottom w:val="0"/>
          <w:divBdr>
            <w:top w:val="none" w:sz="0" w:space="0" w:color="auto"/>
            <w:left w:val="none" w:sz="0" w:space="0" w:color="auto"/>
            <w:bottom w:val="none" w:sz="0" w:space="0" w:color="auto"/>
            <w:right w:val="none" w:sz="0" w:space="0" w:color="auto"/>
          </w:divBdr>
        </w:div>
        <w:div w:id="1543791084">
          <w:marLeft w:val="0"/>
          <w:marRight w:val="0"/>
          <w:marTop w:val="0"/>
          <w:marBottom w:val="0"/>
          <w:divBdr>
            <w:top w:val="none" w:sz="0" w:space="0" w:color="auto"/>
            <w:left w:val="none" w:sz="0" w:space="0" w:color="auto"/>
            <w:bottom w:val="none" w:sz="0" w:space="0" w:color="auto"/>
            <w:right w:val="none" w:sz="0" w:space="0" w:color="auto"/>
          </w:divBdr>
          <w:divsChild>
            <w:div w:id="1306663323">
              <w:marLeft w:val="0"/>
              <w:marRight w:val="0"/>
              <w:marTop w:val="0"/>
              <w:marBottom w:val="0"/>
              <w:divBdr>
                <w:top w:val="none" w:sz="0" w:space="0" w:color="auto"/>
                <w:left w:val="none" w:sz="0" w:space="0" w:color="auto"/>
                <w:bottom w:val="none" w:sz="0" w:space="0" w:color="auto"/>
                <w:right w:val="none" w:sz="0" w:space="0" w:color="auto"/>
              </w:divBdr>
            </w:div>
          </w:divsChild>
        </w:div>
        <w:div w:id="998535948">
          <w:marLeft w:val="0"/>
          <w:marRight w:val="0"/>
          <w:marTop w:val="0"/>
          <w:marBottom w:val="0"/>
          <w:divBdr>
            <w:top w:val="none" w:sz="0" w:space="0" w:color="auto"/>
            <w:left w:val="none" w:sz="0" w:space="0" w:color="auto"/>
            <w:bottom w:val="none" w:sz="0" w:space="0" w:color="auto"/>
            <w:right w:val="none" w:sz="0" w:space="0" w:color="auto"/>
          </w:divBdr>
        </w:div>
        <w:div w:id="1763334545">
          <w:marLeft w:val="0"/>
          <w:marRight w:val="0"/>
          <w:marTop w:val="0"/>
          <w:marBottom w:val="0"/>
          <w:divBdr>
            <w:top w:val="none" w:sz="0" w:space="0" w:color="auto"/>
            <w:left w:val="none" w:sz="0" w:space="0" w:color="auto"/>
            <w:bottom w:val="none" w:sz="0" w:space="0" w:color="auto"/>
            <w:right w:val="none" w:sz="0" w:space="0" w:color="auto"/>
          </w:divBdr>
          <w:divsChild>
            <w:div w:id="1078556239">
              <w:marLeft w:val="0"/>
              <w:marRight w:val="0"/>
              <w:marTop w:val="0"/>
              <w:marBottom w:val="0"/>
              <w:divBdr>
                <w:top w:val="none" w:sz="0" w:space="0" w:color="auto"/>
                <w:left w:val="none" w:sz="0" w:space="0" w:color="auto"/>
                <w:bottom w:val="none" w:sz="0" w:space="0" w:color="auto"/>
                <w:right w:val="none" w:sz="0" w:space="0" w:color="auto"/>
              </w:divBdr>
            </w:div>
          </w:divsChild>
        </w:div>
        <w:div w:id="836581174">
          <w:marLeft w:val="0"/>
          <w:marRight w:val="0"/>
          <w:marTop w:val="0"/>
          <w:marBottom w:val="0"/>
          <w:divBdr>
            <w:top w:val="none" w:sz="0" w:space="0" w:color="auto"/>
            <w:left w:val="none" w:sz="0" w:space="0" w:color="auto"/>
            <w:bottom w:val="none" w:sz="0" w:space="0" w:color="auto"/>
            <w:right w:val="none" w:sz="0" w:space="0" w:color="auto"/>
          </w:divBdr>
        </w:div>
        <w:div w:id="331447200">
          <w:marLeft w:val="0"/>
          <w:marRight w:val="0"/>
          <w:marTop w:val="0"/>
          <w:marBottom w:val="0"/>
          <w:divBdr>
            <w:top w:val="none" w:sz="0" w:space="0" w:color="auto"/>
            <w:left w:val="none" w:sz="0" w:space="0" w:color="auto"/>
            <w:bottom w:val="none" w:sz="0" w:space="0" w:color="auto"/>
            <w:right w:val="none" w:sz="0" w:space="0" w:color="auto"/>
          </w:divBdr>
          <w:divsChild>
            <w:div w:id="859781044">
              <w:marLeft w:val="0"/>
              <w:marRight w:val="0"/>
              <w:marTop w:val="0"/>
              <w:marBottom w:val="0"/>
              <w:divBdr>
                <w:top w:val="none" w:sz="0" w:space="0" w:color="auto"/>
                <w:left w:val="none" w:sz="0" w:space="0" w:color="auto"/>
                <w:bottom w:val="none" w:sz="0" w:space="0" w:color="auto"/>
                <w:right w:val="none" w:sz="0" w:space="0" w:color="auto"/>
              </w:divBdr>
            </w:div>
          </w:divsChild>
        </w:div>
        <w:div w:id="1229613780">
          <w:marLeft w:val="0"/>
          <w:marRight w:val="0"/>
          <w:marTop w:val="0"/>
          <w:marBottom w:val="0"/>
          <w:divBdr>
            <w:top w:val="none" w:sz="0" w:space="0" w:color="auto"/>
            <w:left w:val="none" w:sz="0" w:space="0" w:color="auto"/>
            <w:bottom w:val="none" w:sz="0" w:space="0" w:color="auto"/>
            <w:right w:val="none" w:sz="0" w:space="0" w:color="auto"/>
          </w:divBdr>
        </w:div>
        <w:div w:id="1749116418">
          <w:marLeft w:val="0"/>
          <w:marRight w:val="0"/>
          <w:marTop w:val="0"/>
          <w:marBottom w:val="0"/>
          <w:divBdr>
            <w:top w:val="none" w:sz="0" w:space="0" w:color="auto"/>
            <w:left w:val="none" w:sz="0" w:space="0" w:color="auto"/>
            <w:bottom w:val="none" w:sz="0" w:space="0" w:color="auto"/>
            <w:right w:val="none" w:sz="0" w:space="0" w:color="auto"/>
          </w:divBdr>
          <w:divsChild>
            <w:div w:id="1854495279">
              <w:marLeft w:val="0"/>
              <w:marRight w:val="0"/>
              <w:marTop w:val="0"/>
              <w:marBottom w:val="0"/>
              <w:divBdr>
                <w:top w:val="none" w:sz="0" w:space="0" w:color="auto"/>
                <w:left w:val="none" w:sz="0" w:space="0" w:color="auto"/>
                <w:bottom w:val="none" w:sz="0" w:space="0" w:color="auto"/>
                <w:right w:val="none" w:sz="0" w:space="0" w:color="auto"/>
              </w:divBdr>
            </w:div>
          </w:divsChild>
        </w:div>
        <w:div w:id="59134040">
          <w:marLeft w:val="0"/>
          <w:marRight w:val="0"/>
          <w:marTop w:val="0"/>
          <w:marBottom w:val="0"/>
          <w:divBdr>
            <w:top w:val="none" w:sz="0" w:space="0" w:color="auto"/>
            <w:left w:val="none" w:sz="0" w:space="0" w:color="auto"/>
            <w:bottom w:val="none" w:sz="0" w:space="0" w:color="auto"/>
            <w:right w:val="none" w:sz="0" w:space="0" w:color="auto"/>
          </w:divBdr>
        </w:div>
        <w:div w:id="1305357847">
          <w:marLeft w:val="0"/>
          <w:marRight w:val="0"/>
          <w:marTop w:val="0"/>
          <w:marBottom w:val="0"/>
          <w:divBdr>
            <w:top w:val="none" w:sz="0" w:space="0" w:color="auto"/>
            <w:left w:val="none" w:sz="0" w:space="0" w:color="auto"/>
            <w:bottom w:val="none" w:sz="0" w:space="0" w:color="auto"/>
            <w:right w:val="none" w:sz="0" w:space="0" w:color="auto"/>
          </w:divBdr>
          <w:divsChild>
            <w:div w:id="1303584068">
              <w:marLeft w:val="0"/>
              <w:marRight w:val="0"/>
              <w:marTop w:val="0"/>
              <w:marBottom w:val="0"/>
              <w:divBdr>
                <w:top w:val="none" w:sz="0" w:space="0" w:color="auto"/>
                <w:left w:val="none" w:sz="0" w:space="0" w:color="auto"/>
                <w:bottom w:val="none" w:sz="0" w:space="0" w:color="auto"/>
                <w:right w:val="none" w:sz="0" w:space="0" w:color="auto"/>
              </w:divBdr>
            </w:div>
          </w:divsChild>
        </w:div>
        <w:div w:id="1288470043">
          <w:marLeft w:val="0"/>
          <w:marRight w:val="0"/>
          <w:marTop w:val="0"/>
          <w:marBottom w:val="0"/>
          <w:divBdr>
            <w:top w:val="none" w:sz="0" w:space="0" w:color="auto"/>
            <w:left w:val="none" w:sz="0" w:space="0" w:color="auto"/>
            <w:bottom w:val="none" w:sz="0" w:space="0" w:color="auto"/>
            <w:right w:val="none" w:sz="0" w:space="0" w:color="auto"/>
          </w:divBdr>
        </w:div>
        <w:div w:id="194928518">
          <w:marLeft w:val="0"/>
          <w:marRight w:val="0"/>
          <w:marTop w:val="0"/>
          <w:marBottom w:val="0"/>
          <w:divBdr>
            <w:top w:val="none" w:sz="0" w:space="0" w:color="auto"/>
            <w:left w:val="none" w:sz="0" w:space="0" w:color="auto"/>
            <w:bottom w:val="none" w:sz="0" w:space="0" w:color="auto"/>
            <w:right w:val="none" w:sz="0" w:space="0" w:color="auto"/>
          </w:divBdr>
          <w:divsChild>
            <w:div w:id="2108192696">
              <w:marLeft w:val="0"/>
              <w:marRight w:val="0"/>
              <w:marTop w:val="0"/>
              <w:marBottom w:val="0"/>
              <w:divBdr>
                <w:top w:val="none" w:sz="0" w:space="0" w:color="auto"/>
                <w:left w:val="none" w:sz="0" w:space="0" w:color="auto"/>
                <w:bottom w:val="none" w:sz="0" w:space="0" w:color="auto"/>
                <w:right w:val="none" w:sz="0" w:space="0" w:color="auto"/>
              </w:divBdr>
            </w:div>
          </w:divsChild>
        </w:div>
        <w:div w:id="1113405602">
          <w:marLeft w:val="0"/>
          <w:marRight w:val="0"/>
          <w:marTop w:val="0"/>
          <w:marBottom w:val="0"/>
          <w:divBdr>
            <w:top w:val="none" w:sz="0" w:space="0" w:color="auto"/>
            <w:left w:val="none" w:sz="0" w:space="0" w:color="auto"/>
            <w:bottom w:val="none" w:sz="0" w:space="0" w:color="auto"/>
            <w:right w:val="none" w:sz="0" w:space="0" w:color="auto"/>
          </w:divBdr>
        </w:div>
        <w:div w:id="147593781">
          <w:marLeft w:val="0"/>
          <w:marRight w:val="0"/>
          <w:marTop w:val="0"/>
          <w:marBottom w:val="0"/>
          <w:divBdr>
            <w:top w:val="none" w:sz="0" w:space="0" w:color="auto"/>
            <w:left w:val="none" w:sz="0" w:space="0" w:color="auto"/>
            <w:bottom w:val="none" w:sz="0" w:space="0" w:color="auto"/>
            <w:right w:val="none" w:sz="0" w:space="0" w:color="auto"/>
          </w:divBdr>
          <w:divsChild>
            <w:div w:id="1115712253">
              <w:marLeft w:val="0"/>
              <w:marRight w:val="0"/>
              <w:marTop w:val="0"/>
              <w:marBottom w:val="0"/>
              <w:divBdr>
                <w:top w:val="none" w:sz="0" w:space="0" w:color="auto"/>
                <w:left w:val="none" w:sz="0" w:space="0" w:color="auto"/>
                <w:bottom w:val="none" w:sz="0" w:space="0" w:color="auto"/>
                <w:right w:val="none" w:sz="0" w:space="0" w:color="auto"/>
              </w:divBdr>
            </w:div>
          </w:divsChild>
        </w:div>
        <w:div w:id="2146657253">
          <w:marLeft w:val="0"/>
          <w:marRight w:val="0"/>
          <w:marTop w:val="0"/>
          <w:marBottom w:val="0"/>
          <w:divBdr>
            <w:top w:val="none" w:sz="0" w:space="0" w:color="auto"/>
            <w:left w:val="none" w:sz="0" w:space="0" w:color="auto"/>
            <w:bottom w:val="none" w:sz="0" w:space="0" w:color="auto"/>
            <w:right w:val="none" w:sz="0" w:space="0" w:color="auto"/>
          </w:divBdr>
        </w:div>
        <w:div w:id="1008286944">
          <w:marLeft w:val="0"/>
          <w:marRight w:val="0"/>
          <w:marTop w:val="0"/>
          <w:marBottom w:val="0"/>
          <w:divBdr>
            <w:top w:val="none" w:sz="0" w:space="0" w:color="auto"/>
            <w:left w:val="none" w:sz="0" w:space="0" w:color="auto"/>
            <w:bottom w:val="none" w:sz="0" w:space="0" w:color="auto"/>
            <w:right w:val="none" w:sz="0" w:space="0" w:color="auto"/>
          </w:divBdr>
          <w:divsChild>
            <w:div w:id="1609577544">
              <w:marLeft w:val="0"/>
              <w:marRight w:val="0"/>
              <w:marTop w:val="0"/>
              <w:marBottom w:val="0"/>
              <w:divBdr>
                <w:top w:val="none" w:sz="0" w:space="0" w:color="auto"/>
                <w:left w:val="none" w:sz="0" w:space="0" w:color="auto"/>
                <w:bottom w:val="none" w:sz="0" w:space="0" w:color="auto"/>
                <w:right w:val="none" w:sz="0" w:space="0" w:color="auto"/>
              </w:divBdr>
            </w:div>
          </w:divsChild>
        </w:div>
        <w:div w:id="2039621731">
          <w:marLeft w:val="0"/>
          <w:marRight w:val="0"/>
          <w:marTop w:val="0"/>
          <w:marBottom w:val="0"/>
          <w:divBdr>
            <w:top w:val="none" w:sz="0" w:space="0" w:color="auto"/>
            <w:left w:val="none" w:sz="0" w:space="0" w:color="auto"/>
            <w:bottom w:val="none" w:sz="0" w:space="0" w:color="auto"/>
            <w:right w:val="none" w:sz="0" w:space="0" w:color="auto"/>
          </w:divBdr>
        </w:div>
        <w:div w:id="135726939">
          <w:marLeft w:val="0"/>
          <w:marRight w:val="0"/>
          <w:marTop w:val="0"/>
          <w:marBottom w:val="0"/>
          <w:divBdr>
            <w:top w:val="none" w:sz="0" w:space="0" w:color="auto"/>
            <w:left w:val="none" w:sz="0" w:space="0" w:color="auto"/>
            <w:bottom w:val="none" w:sz="0" w:space="0" w:color="auto"/>
            <w:right w:val="none" w:sz="0" w:space="0" w:color="auto"/>
          </w:divBdr>
          <w:divsChild>
            <w:div w:id="2132165770">
              <w:marLeft w:val="0"/>
              <w:marRight w:val="0"/>
              <w:marTop w:val="0"/>
              <w:marBottom w:val="0"/>
              <w:divBdr>
                <w:top w:val="none" w:sz="0" w:space="0" w:color="auto"/>
                <w:left w:val="none" w:sz="0" w:space="0" w:color="auto"/>
                <w:bottom w:val="none" w:sz="0" w:space="0" w:color="auto"/>
                <w:right w:val="none" w:sz="0" w:space="0" w:color="auto"/>
              </w:divBdr>
            </w:div>
          </w:divsChild>
        </w:div>
        <w:div w:id="1114859372">
          <w:marLeft w:val="0"/>
          <w:marRight w:val="0"/>
          <w:marTop w:val="0"/>
          <w:marBottom w:val="0"/>
          <w:divBdr>
            <w:top w:val="none" w:sz="0" w:space="0" w:color="auto"/>
            <w:left w:val="none" w:sz="0" w:space="0" w:color="auto"/>
            <w:bottom w:val="none" w:sz="0" w:space="0" w:color="auto"/>
            <w:right w:val="none" w:sz="0" w:space="0" w:color="auto"/>
          </w:divBdr>
        </w:div>
        <w:div w:id="1494839297">
          <w:marLeft w:val="0"/>
          <w:marRight w:val="0"/>
          <w:marTop w:val="0"/>
          <w:marBottom w:val="0"/>
          <w:divBdr>
            <w:top w:val="none" w:sz="0" w:space="0" w:color="auto"/>
            <w:left w:val="none" w:sz="0" w:space="0" w:color="auto"/>
            <w:bottom w:val="none" w:sz="0" w:space="0" w:color="auto"/>
            <w:right w:val="none" w:sz="0" w:space="0" w:color="auto"/>
          </w:divBdr>
          <w:divsChild>
            <w:div w:id="1002313678">
              <w:marLeft w:val="0"/>
              <w:marRight w:val="0"/>
              <w:marTop w:val="0"/>
              <w:marBottom w:val="0"/>
              <w:divBdr>
                <w:top w:val="none" w:sz="0" w:space="0" w:color="auto"/>
                <w:left w:val="none" w:sz="0" w:space="0" w:color="auto"/>
                <w:bottom w:val="none" w:sz="0" w:space="0" w:color="auto"/>
                <w:right w:val="none" w:sz="0" w:space="0" w:color="auto"/>
              </w:divBdr>
            </w:div>
          </w:divsChild>
        </w:div>
        <w:div w:id="2109498198">
          <w:marLeft w:val="0"/>
          <w:marRight w:val="0"/>
          <w:marTop w:val="0"/>
          <w:marBottom w:val="0"/>
          <w:divBdr>
            <w:top w:val="none" w:sz="0" w:space="0" w:color="auto"/>
            <w:left w:val="none" w:sz="0" w:space="0" w:color="auto"/>
            <w:bottom w:val="none" w:sz="0" w:space="0" w:color="auto"/>
            <w:right w:val="none" w:sz="0" w:space="0" w:color="auto"/>
          </w:divBdr>
        </w:div>
        <w:div w:id="631524791">
          <w:marLeft w:val="0"/>
          <w:marRight w:val="0"/>
          <w:marTop w:val="0"/>
          <w:marBottom w:val="0"/>
          <w:divBdr>
            <w:top w:val="none" w:sz="0" w:space="0" w:color="auto"/>
            <w:left w:val="none" w:sz="0" w:space="0" w:color="auto"/>
            <w:bottom w:val="none" w:sz="0" w:space="0" w:color="auto"/>
            <w:right w:val="none" w:sz="0" w:space="0" w:color="auto"/>
          </w:divBdr>
          <w:divsChild>
            <w:div w:id="161360753">
              <w:marLeft w:val="0"/>
              <w:marRight w:val="0"/>
              <w:marTop w:val="0"/>
              <w:marBottom w:val="0"/>
              <w:divBdr>
                <w:top w:val="none" w:sz="0" w:space="0" w:color="auto"/>
                <w:left w:val="none" w:sz="0" w:space="0" w:color="auto"/>
                <w:bottom w:val="none" w:sz="0" w:space="0" w:color="auto"/>
                <w:right w:val="none" w:sz="0" w:space="0" w:color="auto"/>
              </w:divBdr>
            </w:div>
          </w:divsChild>
        </w:div>
        <w:div w:id="344330816">
          <w:marLeft w:val="0"/>
          <w:marRight w:val="0"/>
          <w:marTop w:val="0"/>
          <w:marBottom w:val="0"/>
          <w:divBdr>
            <w:top w:val="none" w:sz="0" w:space="0" w:color="auto"/>
            <w:left w:val="none" w:sz="0" w:space="0" w:color="auto"/>
            <w:bottom w:val="none" w:sz="0" w:space="0" w:color="auto"/>
            <w:right w:val="none" w:sz="0" w:space="0" w:color="auto"/>
          </w:divBdr>
        </w:div>
        <w:div w:id="1151095137">
          <w:marLeft w:val="0"/>
          <w:marRight w:val="0"/>
          <w:marTop w:val="0"/>
          <w:marBottom w:val="0"/>
          <w:divBdr>
            <w:top w:val="none" w:sz="0" w:space="0" w:color="auto"/>
            <w:left w:val="none" w:sz="0" w:space="0" w:color="auto"/>
            <w:bottom w:val="none" w:sz="0" w:space="0" w:color="auto"/>
            <w:right w:val="none" w:sz="0" w:space="0" w:color="auto"/>
          </w:divBdr>
          <w:divsChild>
            <w:div w:id="1073241280">
              <w:marLeft w:val="0"/>
              <w:marRight w:val="0"/>
              <w:marTop w:val="0"/>
              <w:marBottom w:val="0"/>
              <w:divBdr>
                <w:top w:val="none" w:sz="0" w:space="0" w:color="auto"/>
                <w:left w:val="none" w:sz="0" w:space="0" w:color="auto"/>
                <w:bottom w:val="none" w:sz="0" w:space="0" w:color="auto"/>
                <w:right w:val="none" w:sz="0" w:space="0" w:color="auto"/>
              </w:divBdr>
            </w:div>
          </w:divsChild>
        </w:div>
        <w:div w:id="618730518">
          <w:marLeft w:val="0"/>
          <w:marRight w:val="0"/>
          <w:marTop w:val="0"/>
          <w:marBottom w:val="0"/>
          <w:divBdr>
            <w:top w:val="none" w:sz="0" w:space="0" w:color="auto"/>
            <w:left w:val="none" w:sz="0" w:space="0" w:color="auto"/>
            <w:bottom w:val="none" w:sz="0" w:space="0" w:color="auto"/>
            <w:right w:val="none" w:sz="0" w:space="0" w:color="auto"/>
          </w:divBdr>
        </w:div>
        <w:div w:id="60370243">
          <w:marLeft w:val="0"/>
          <w:marRight w:val="0"/>
          <w:marTop w:val="0"/>
          <w:marBottom w:val="0"/>
          <w:divBdr>
            <w:top w:val="none" w:sz="0" w:space="0" w:color="auto"/>
            <w:left w:val="none" w:sz="0" w:space="0" w:color="auto"/>
            <w:bottom w:val="none" w:sz="0" w:space="0" w:color="auto"/>
            <w:right w:val="none" w:sz="0" w:space="0" w:color="auto"/>
          </w:divBdr>
          <w:divsChild>
            <w:div w:id="373652195">
              <w:marLeft w:val="0"/>
              <w:marRight w:val="0"/>
              <w:marTop w:val="0"/>
              <w:marBottom w:val="0"/>
              <w:divBdr>
                <w:top w:val="none" w:sz="0" w:space="0" w:color="auto"/>
                <w:left w:val="none" w:sz="0" w:space="0" w:color="auto"/>
                <w:bottom w:val="none" w:sz="0" w:space="0" w:color="auto"/>
                <w:right w:val="none" w:sz="0" w:space="0" w:color="auto"/>
              </w:divBdr>
            </w:div>
          </w:divsChild>
        </w:div>
        <w:div w:id="1874415252">
          <w:marLeft w:val="0"/>
          <w:marRight w:val="0"/>
          <w:marTop w:val="0"/>
          <w:marBottom w:val="0"/>
          <w:divBdr>
            <w:top w:val="none" w:sz="0" w:space="0" w:color="auto"/>
            <w:left w:val="none" w:sz="0" w:space="0" w:color="auto"/>
            <w:bottom w:val="none" w:sz="0" w:space="0" w:color="auto"/>
            <w:right w:val="none" w:sz="0" w:space="0" w:color="auto"/>
          </w:divBdr>
        </w:div>
        <w:div w:id="1087002382">
          <w:marLeft w:val="0"/>
          <w:marRight w:val="0"/>
          <w:marTop w:val="0"/>
          <w:marBottom w:val="0"/>
          <w:divBdr>
            <w:top w:val="none" w:sz="0" w:space="0" w:color="auto"/>
            <w:left w:val="none" w:sz="0" w:space="0" w:color="auto"/>
            <w:bottom w:val="none" w:sz="0" w:space="0" w:color="auto"/>
            <w:right w:val="none" w:sz="0" w:space="0" w:color="auto"/>
          </w:divBdr>
          <w:divsChild>
            <w:div w:id="730153516">
              <w:marLeft w:val="0"/>
              <w:marRight w:val="0"/>
              <w:marTop w:val="0"/>
              <w:marBottom w:val="0"/>
              <w:divBdr>
                <w:top w:val="none" w:sz="0" w:space="0" w:color="auto"/>
                <w:left w:val="none" w:sz="0" w:space="0" w:color="auto"/>
                <w:bottom w:val="none" w:sz="0" w:space="0" w:color="auto"/>
                <w:right w:val="none" w:sz="0" w:space="0" w:color="auto"/>
              </w:divBdr>
            </w:div>
          </w:divsChild>
        </w:div>
        <w:div w:id="1679697311">
          <w:marLeft w:val="0"/>
          <w:marRight w:val="0"/>
          <w:marTop w:val="0"/>
          <w:marBottom w:val="0"/>
          <w:divBdr>
            <w:top w:val="none" w:sz="0" w:space="0" w:color="auto"/>
            <w:left w:val="none" w:sz="0" w:space="0" w:color="auto"/>
            <w:bottom w:val="none" w:sz="0" w:space="0" w:color="auto"/>
            <w:right w:val="none" w:sz="0" w:space="0" w:color="auto"/>
          </w:divBdr>
        </w:div>
        <w:div w:id="539637124">
          <w:marLeft w:val="0"/>
          <w:marRight w:val="0"/>
          <w:marTop w:val="0"/>
          <w:marBottom w:val="0"/>
          <w:divBdr>
            <w:top w:val="none" w:sz="0" w:space="0" w:color="auto"/>
            <w:left w:val="none" w:sz="0" w:space="0" w:color="auto"/>
            <w:bottom w:val="none" w:sz="0" w:space="0" w:color="auto"/>
            <w:right w:val="none" w:sz="0" w:space="0" w:color="auto"/>
          </w:divBdr>
          <w:divsChild>
            <w:div w:id="1792284191">
              <w:marLeft w:val="0"/>
              <w:marRight w:val="0"/>
              <w:marTop w:val="0"/>
              <w:marBottom w:val="0"/>
              <w:divBdr>
                <w:top w:val="none" w:sz="0" w:space="0" w:color="auto"/>
                <w:left w:val="none" w:sz="0" w:space="0" w:color="auto"/>
                <w:bottom w:val="none" w:sz="0" w:space="0" w:color="auto"/>
                <w:right w:val="none" w:sz="0" w:space="0" w:color="auto"/>
              </w:divBdr>
            </w:div>
          </w:divsChild>
        </w:div>
        <w:div w:id="424351284">
          <w:marLeft w:val="0"/>
          <w:marRight w:val="0"/>
          <w:marTop w:val="0"/>
          <w:marBottom w:val="0"/>
          <w:divBdr>
            <w:top w:val="none" w:sz="0" w:space="0" w:color="auto"/>
            <w:left w:val="none" w:sz="0" w:space="0" w:color="auto"/>
            <w:bottom w:val="none" w:sz="0" w:space="0" w:color="auto"/>
            <w:right w:val="none" w:sz="0" w:space="0" w:color="auto"/>
          </w:divBdr>
        </w:div>
        <w:div w:id="371005026">
          <w:marLeft w:val="0"/>
          <w:marRight w:val="0"/>
          <w:marTop w:val="0"/>
          <w:marBottom w:val="0"/>
          <w:divBdr>
            <w:top w:val="none" w:sz="0" w:space="0" w:color="auto"/>
            <w:left w:val="none" w:sz="0" w:space="0" w:color="auto"/>
            <w:bottom w:val="none" w:sz="0" w:space="0" w:color="auto"/>
            <w:right w:val="none" w:sz="0" w:space="0" w:color="auto"/>
          </w:divBdr>
          <w:divsChild>
            <w:div w:id="1162963959">
              <w:marLeft w:val="0"/>
              <w:marRight w:val="0"/>
              <w:marTop w:val="0"/>
              <w:marBottom w:val="0"/>
              <w:divBdr>
                <w:top w:val="none" w:sz="0" w:space="0" w:color="auto"/>
                <w:left w:val="none" w:sz="0" w:space="0" w:color="auto"/>
                <w:bottom w:val="none" w:sz="0" w:space="0" w:color="auto"/>
                <w:right w:val="none" w:sz="0" w:space="0" w:color="auto"/>
              </w:divBdr>
            </w:div>
          </w:divsChild>
        </w:div>
        <w:div w:id="1207765541">
          <w:marLeft w:val="0"/>
          <w:marRight w:val="0"/>
          <w:marTop w:val="0"/>
          <w:marBottom w:val="0"/>
          <w:divBdr>
            <w:top w:val="none" w:sz="0" w:space="0" w:color="auto"/>
            <w:left w:val="none" w:sz="0" w:space="0" w:color="auto"/>
            <w:bottom w:val="none" w:sz="0" w:space="0" w:color="auto"/>
            <w:right w:val="none" w:sz="0" w:space="0" w:color="auto"/>
          </w:divBdr>
        </w:div>
        <w:div w:id="1000884741">
          <w:marLeft w:val="0"/>
          <w:marRight w:val="0"/>
          <w:marTop w:val="0"/>
          <w:marBottom w:val="0"/>
          <w:divBdr>
            <w:top w:val="none" w:sz="0" w:space="0" w:color="auto"/>
            <w:left w:val="none" w:sz="0" w:space="0" w:color="auto"/>
            <w:bottom w:val="none" w:sz="0" w:space="0" w:color="auto"/>
            <w:right w:val="none" w:sz="0" w:space="0" w:color="auto"/>
          </w:divBdr>
          <w:divsChild>
            <w:div w:id="1080636665">
              <w:marLeft w:val="0"/>
              <w:marRight w:val="0"/>
              <w:marTop w:val="0"/>
              <w:marBottom w:val="0"/>
              <w:divBdr>
                <w:top w:val="none" w:sz="0" w:space="0" w:color="auto"/>
                <w:left w:val="none" w:sz="0" w:space="0" w:color="auto"/>
                <w:bottom w:val="none" w:sz="0" w:space="0" w:color="auto"/>
                <w:right w:val="none" w:sz="0" w:space="0" w:color="auto"/>
              </w:divBdr>
            </w:div>
          </w:divsChild>
        </w:div>
        <w:div w:id="1113861563">
          <w:marLeft w:val="0"/>
          <w:marRight w:val="0"/>
          <w:marTop w:val="0"/>
          <w:marBottom w:val="0"/>
          <w:divBdr>
            <w:top w:val="none" w:sz="0" w:space="0" w:color="auto"/>
            <w:left w:val="none" w:sz="0" w:space="0" w:color="auto"/>
            <w:bottom w:val="none" w:sz="0" w:space="0" w:color="auto"/>
            <w:right w:val="none" w:sz="0" w:space="0" w:color="auto"/>
          </w:divBdr>
        </w:div>
        <w:div w:id="1468428942">
          <w:marLeft w:val="0"/>
          <w:marRight w:val="0"/>
          <w:marTop w:val="0"/>
          <w:marBottom w:val="0"/>
          <w:divBdr>
            <w:top w:val="none" w:sz="0" w:space="0" w:color="auto"/>
            <w:left w:val="none" w:sz="0" w:space="0" w:color="auto"/>
            <w:bottom w:val="none" w:sz="0" w:space="0" w:color="auto"/>
            <w:right w:val="none" w:sz="0" w:space="0" w:color="auto"/>
          </w:divBdr>
          <w:divsChild>
            <w:div w:id="1663581027">
              <w:marLeft w:val="0"/>
              <w:marRight w:val="0"/>
              <w:marTop w:val="0"/>
              <w:marBottom w:val="0"/>
              <w:divBdr>
                <w:top w:val="none" w:sz="0" w:space="0" w:color="auto"/>
                <w:left w:val="none" w:sz="0" w:space="0" w:color="auto"/>
                <w:bottom w:val="none" w:sz="0" w:space="0" w:color="auto"/>
                <w:right w:val="none" w:sz="0" w:space="0" w:color="auto"/>
              </w:divBdr>
            </w:div>
          </w:divsChild>
        </w:div>
        <w:div w:id="1453012372">
          <w:marLeft w:val="0"/>
          <w:marRight w:val="0"/>
          <w:marTop w:val="0"/>
          <w:marBottom w:val="0"/>
          <w:divBdr>
            <w:top w:val="none" w:sz="0" w:space="0" w:color="auto"/>
            <w:left w:val="none" w:sz="0" w:space="0" w:color="auto"/>
            <w:bottom w:val="none" w:sz="0" w:space="0" w:color="auto"/>
            <w:right w:val="none" w:sz="0" w:space="0" w:color="auto"/>
          </w:divBdr>
        </w:div>
        <w:div w:id="2032411522">
          <w:marLeft w:val="0"/>
          <w:marRight w:val="0"/>
          <w:marTop w:val="0"/>
          <w:marBottom w:val="0"/>
          <w:divBdr>
            <w:top w:val="none" w:sz="0" w:space="0" w:color="auto"/>
            <w:left w:val="none" w:sz="0" w:space="0" w:color="auto"/>
            <w:bottom w:val="none" w:sz="0" w:space="0" w:color="auto"/>
            <w:right w:val="none" w:sz="0" w:space="0" w:color="auto"/>
          </w:divBdr>
          <w:divsChild>
            <w:div w:id="298728292">
              <w:marLeft w:val="0"/>
              <w:marRight w:val="0"/>
              <w:marTop w:val="0"/>
              <w:marBottom w:val="0"/>
              <w:divBdr>
                <w:top w:val="none" w:sz="0" w:space="0" w:color="auto"/>
                <w:left w:val="none" w:sz="0" w:space="0" w:color="auto"/>
                <w:bottom w:val="none" w:sz="0" w:space="0" w:color="auto"/>
                <w:right w:val="none" w:sz="0" w:space="0" w:color="auto"/>
              </w:divBdr>
            </w:div>
          </w:divsChild>
        </w:div>
        <w:div w:id="8456301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029AE-E195-4B25-82D0-3776F5E1B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1859</Words>
  <Characters>10600</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Елена</cp:lastModifiedBy>
  <cp:revision>4</cp:revision>
  <dcterms:created xsi:type="dcterms:W3CDTF">2013-03-18T18:41:00Z</dcterms:created>
  <dcterms:modified xsi:type="dcterms:W3CDTF">2013-03-19T08:48:00Z</dcterms:modified>
</cp:coreProperties>
</file>